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cs="方正小标宋简体"/>
          <w:bCs/>
          <w:spacing w:val="-8"/>
          <w:sz w:val="32"/>
          <w:szCs w:val="32"/>
        </w:rPr>
      </w:pPr>
      <w:r>
        <w:rPr>
          <w:rFonts w:hint="eastAsia" w:ascii="黑体" w:hAnsi="黑体" w:eastAsia="黑体" w:cs="方正小标宋简体"/>
          <w:bCs/>
          <w:spacing w:val="-8"/>
          <w:sz w:val="32"/>
          <w:szCs w:val="32"/>
        </w:rPr>
        <w:t>附件1</w:t>
      </w:r>
    </w:p>
    <w:p>
      <w:pPr>
        <w:spacing w:line="360" w:lineRule="auto"/>
        <w:jc w:val="center"/>
        <w:rPr>
          <w:rFonts w:ascii="方正小标宋简体" w:hAnsi="方正小标宋简体" w:eastAsia="方正小标宋简体" w:cs="方正小标宋简体"/>
          <w:bCs/>
          <w:spacing w:val="-6"/>
          <w:sz w:val="36"/>
          <w:szCs w:val="36"/>
        </w:rPr>
      </w:pPr>
      <w:r>
        <w:rPr>
          <w:rFonts w:hint="eastAsia" w:ascii="方正小标宋简体" w:hAnsi="方正小标宋简体" w:eastAsia="方正小标宋简体" w:cs="方正小标宋简体"/>
          <w:bCs/>
          <w:spacing w:val="-6"/>
          <w:sz w:val="36"/>
          <w:szCs w:val="36"/>
        </w:rPr>
        <w:t>2021年度厦门市智能视听产业发展扶持资金申报指南</w:t>
      </w:r>
    </w:p>
    <w:p>
      <w:pPr>
        <w:spacing w:line="500" w:lineRule="exact"/>
        <w:ind w:firstLine="600" w:firstLineChars="200"/>
        <w:rPr>
          <w:rFonts w:ascii="仿宋_GB2312" w:hAnsi="仿宋" w:eastAsia="仿宋_GB2312" w:cs="仿宋"/>
          <w:sz w:val="30"/>
          <w:szCs w:val="30"/>
        </w:rPr>
      </w:pP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落实厦门市文化改革发展工作领导小组办公室、厦门市文化和旅游局、厦门市财政局《关于促进智能视听产业发展若干措施的通知》（厦文旅规〔2020〕2号）等有关政策规定，特制定2021年度厦门市智能视听产业发展扶持资金申报指南，并经市文化改革发展工作领导小组办公室同意，现公布如下</w:t>
      </w:r>
      <w:r>
        <w:rPr>
          <w:rFonts w:hint="eastAsia" w:ascii="仿宋_GB2312" w:hAnsi="仿宋_GB2312" w:eastAsia="仿宋_GB2312" w:cs="仿宋_GB2312"/>
          <w:sz w:val="32"/>
          <w:szCs w:val="32"/>
          <w:lang w:eastAsia="zh-CN"/>
        </w:rPr>
        <w:t>：</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一、扶持对象</w:t>
      </w:r>
    </w:p>
    <w:p>
      <w:pPr>
        <w:spacing w:line="56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z w:val="32"/>
          <w:szCs w:val="32"/>
          <w:shd w:val="clear" w:color="auto" w:fill="FFFFFF"/>
        </w:rPr>
        <w:t>注册登记在厦门市行政区域内，</w:t>
      </w:r>
      <w:r>
        <w:rPr>
          <w:rFonts w:hint="eastAsia" w:ascii="仿宋_GB2312" w:hAnsi="仿宋_GB2312" w:eastAsia="仿宋_GB2312" w:cs="仿宋_GB2312"/>
          <w:sz w:val="32"/>
          <w:szCs w:val="32"/>
        </w:rPr>
        <w:t>根据《统计法》履行统计义务，</w:t>
      </w:r>
      <w:r>
        <w:rPr>
          <w:rFonts w:hint="eastAsia" w:ascii="仿宋_GB2312" w:hAnsi="仿宋" w:eastAsia="仿宋_GB2312" w:cs="仿宋"/>
          <w:sz w:val="32"/>
          <w:szCs w:val="32"/>
        </w:rPr>
        <w:t>纳入文化产业统计名录库、数字经济及其核心产业统计名录库，信息传输、软件和信息技术服务业统计名录库的</w:t>
      </w:r>
      <w:r>
        <w:rPr>
          <w:rFonts w:hint="eastAsia" w:ascii="仿宋_GB2312" w:hAnsi="仿宋_GB2312" w:eastAsia="仿宋_GB2312" w:cs="仿宋_GB2312"/>
          <w:sz w:val="32"/>
          <w:szCs w:val="32"/>
          <w:shd w:val="clear" w:color="auto" w:fill="FFFFFF"/>
        </w:rPr>
        <w:t>从事</w:t>
      </w:r>
      <w:r>
        <w:rPr>
          <w:rFonts w:hint="eastAsia" w:ascii="仿宋_GB2312" w:hAnsi="仿宋_GB2312" w:eastAsia="仿宋_GB2312" w:cs="仿宋_GB2312"/>
          <w:snapToGrid w:val="0"/>
          <w:kern w:val="0"/>
          <w:sz w:val="32"/>
          <w:szCs w:val="32"/>
        </w:rPr>
        <w:t>广播电视智能视听节目和网络智能视听节目采集制作、播出分发、智能网络传输、智能终端接收及提供智能视听节目融合服务等活动的企业。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企业有下列情形之一的，不予支持：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（一）依法依规被列入严重失信主体名单的市场主体；</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（二）自2021年1月1日至申报截止之日受到广电、文旅行政管理部门除警告、通报批评以外的行政处罚。</w:t>
      </w:r>
    </w:p>
    <w:p>
      <w:p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二、申报要求</w:t>
      </w:r>
    </w:p>
    <w:p>
      <w:pPr>
        <w:numPr>
          <w:ilvl w:val="0"/>
          <w:numId w:val="0"/>
        </w:numPr>
        <w:spacing w:line="540" w:lineRule="exact"/>
        <w:ind w:left="420" w:leftChars="0"/>
        <w:rPr>
          <w:rFonts w:hint="eastAsia" w:ascii="楷体_GB2312" w:hAnsi="黑体" w:eastAsia="楷体_GB2312"/>
          <w:b/>
          <w:sz w:val="32"/>
          <w:szCs w:val="32"/>
        </w:rPr>
      </w:pPr>
      <w:r>
        <w:rPr>
          <w:rFonts w:hint="eastAsia" w:ascii="楷体_GB2312" w:hAnsi="黑体" w:eastAsia="楷体_GB2312"/>
          <w:b/>
          <w:sz w:val="32"/>
          <w:szCs w:val="32"/>
          <w:lang w:eastAsia="zh-CN"/>
        </w:rPr>
        <w:t>（一）</w:t>
      </w:r>
      <w:r>
        <w:rPr>
          <w:rFonts w:hint="eastAsia" w:ascii="楷体_GB2312" w:hAnsi="黑体" w:eastAsia="楷体_GB2312"/>
          <w:b/>
          <w:sz w:val="32"/>
          <w:szCs w:val="32"/>
        </w:rPr>
        <w:t>关于“鼓励智能视听企业来厦落户”扶持资金申报</w:t>
      </w:r>
    </w:p>
    <w:p>
      <w:pPr>
        <w:numPr>
          <w:ilvl w:val="0"/>
          <w:numId w:val="0"/>
        </w:numPr>
        <w:spacing w:line="540" w:lineRule="exact"/>
        <w:ind w:left="420" w:leftChars="0" w:firstLine="235" w:firstLineChars="73"/>
        <w:rPr>
          <w:rFonts w:ascii="仿宋_GB2312" w:hAnsi="宋体" w:eastAsia="仿宋_GB2312"/>
          <w:b/>
          <w:sz w:val="32"/>
          <w:szCs w:val="32"/>
        </w:rPr>
      </w:pPr>
      <w:r>
        <w:rPr>
          <w:rFonts w:hint="eastAsia" w:ascii="楷体_GB2312" w:hAnsi="黑体" w:eastAsia="楷体_GB2312"/>
          <w:b/>
          <w:sz w:val="32"/>
          <w:szCs w:val="32"/>
          <w:lang w:val="en-US" w:eastAsia="zh-CN"/>
        </w:rPr>
        <w:t>1.</w:t>
      </w:r>
      <w:r>
        <w:rPr>
          <w:rFonts w:hint="eastAsia" w:ascii="仿宋_GB2312" w:hAnsi="仿宋" w:eastAsia="仿宋_GB2312"/>
          <w:b/>
          <w:sz w:val="32"/>
          <w:szCs w:val="32"/>
        </w:rPr>
        <w:t>申报条件</w:t>
      </w:r>
    </w:p>
    <w:p>
      <w:pPr>
        <w:spacing w:line="540" w:lineRule="exact"/>
        <w:rPr>
          <w:rFonts w:ascii="仿宋_GB2312" w:hAnsi="仿宋" w:eastAsia="仿宋_GB2312"/>
          <w:sz w:val="32"/>
          <w:szCs w:val="32"/>
        </w:rPr>
      </w:pPr>
      <w:r>
        <w:rPr>
          <w:rFonts w:hint="eastAsia" w:ascii="仿宋_GB2312" w:hAnsi="仿宋" w:eastAsia="仿宋_GB2312"/>
          <w:sz w:val="32"/>
          <w:szCs w:val="32"/>
        </w:rPr>
        <w:t xml:space="preserve">    2021年1月1日至2021年12月31日期间，由厦门市行政辖区外的企业作为投资人，在中国（厦门）智能视听产业基地拓展区（下称“基地拓展区”）新注册设立，或由厦门市行政辖区外新迁入基地拓展区的智能视听企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ascii="仿宋_GB2312" w:hAnsi="仿宋" w:eastAsia="仿宋_GB2312"/>
          <w:b/>
          <w:sz w:val="32"/>
          <w:szCs w:val="32"/>
        </w:rPr>
      </w:pPr>
      <w:r>
        <w:rPr>
          <w:rFonts w:hint="eastAsia" w:ascii="仿宋_GB2312" w:hAnsi="仿宋" w:eastAsia="仿宋_GB2312"/>
          <w:b/>
          <w:sz w:val="32"/>
          <w:szCs w:val="32"/>
          <w:lang w:val="en-US" w:eastAsia="zh-CN"/>
        </w:rPr>
        <w:t>2.</w:t>
      </w:r>
      <w:r>
        <w:rPr>
          <w:rFonts w:hint="eastAsia" w:ascii="仿宋_GB2312" w:hAnsi="仿宋" w:eastAsia="仿宋_GB2312"/>
          <w:b/>
          <w:sz w:val="32"/>
          <w:szCs w:val="32"/>
        </w:rPr>
        <w:t>扶持方式和标准</w:t>
      </w:r>
    </w:p>
    <w:p>
      <w:pPr>
        <w:spacing w:line="540" w:lineRule="exact"/>
        <w:ind w:firstLine="585"/>
        <w:rPr>
          <w:rFonts w:ascii="仿宋_GB2312" w:hAnsi="仿宋" w:eastAsia="仿宋_GB2312"/>
          <w:sz w:val="32"/>
          <w:szCs w:val="32"/>
        </w:rPr>
      </w:pPr>
      <w:r>
        <w:rPr>
          <w:rFonts w:hint="eastAsia" w:ascii="仿宋_GB2312" w:hAnsi="仿宋" w:eastAsia="仿宋_GB2312"/>
          <w:sz w:val="32"/>
          <w:szCs w:val="32"/>
        </w:rPr>
        <w:t>对注册资本实际到账金额达到1000万元（含）的每个企业，给予奖励50万元，并在企业存续期间分三年按4:3:3比例兑现奖励。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ascii="仿宋_GB2312" w:hAnsi="仿宋" w:eastAsia="仿宋_GB2312"/>
          <w:b/>
          <w:sz w:val="32"/>
          <w:szCs w:val="32"/>
        </w:rPr>
      </w:pPr>
      <w:r>
        <w:rPr>
          <w:rFonts w:hint="eastAsia" w:ascii="仿宋_GB2312" w:hAnsi="仿宋" w:eastAsia="仿宋_GB2312"/>
          <w:b/>
          <w:sz w:val="32"/>
          <w:szCs w:val="32"/>
          <w:lang w:val="en-US" w:eastAsia="zh-CN"/>
        </w:rPr>
        <w:t>3.</w:t>
      </w:r>
      <w:r>
        <w:rPr>
          <w:rFonts w:hint="eastAsia" w:ascii="仿宋_GB2312" w:hAnsi="仿宋" w:eastAsia="仿宋_GB2312"/>
          <w:b/>
          <w:sz w:val="32"/>
          <w:szCs w:val="32"/>
        </w:rPr>
        <w:t>申报材料</w:t>
      </w:r>
    </w:p>
    <w:p>
      <w:pPr>
        <w:spacing w:line="540" w:lineRule="exact"/>
        <w:ind w:firstLine="585"/>
        <w:rPr>
          <w:rFonts w:ascii="仿宋_GB2312" w:hAnsi="仿宋" w:eastAsia="仿宋_GB2312"/>
          <w:sz w:val="32"/>
          <w:szCs w:val="32"/>
        </w:rPr>
      </w:pPr>
      <w:r>
        <w:rPr>
          <w:rFonts w:hint="eastAsia" w:ascii="仿宋_GB2312" w:hAnsi="仿宋" w:eastAsia="仿宋_GB2312"/>
          <w:sz w:val="32"/>
          <w:szCs w:val="32"/>
        </w:rPr>
        <w:t>（1）《厦门市智能视听产业发展扶持资金申报表》；</w:t>
      </w:r>
    </w:p>
    <w:p>
      <w:pPr>
        <w:spacing w:line="540" w:lineRule="exact"/>
        <w:ind w:firstLine="585"/>
        <w:rPr>
          <w:rFonts w:ascii="仿宋_GB2312" w:hAnsi="仿宋" w:eastAsia="仿宋_GB2312"/>
          <w:sz w:val="32"/>
          <w:szCs w:val="32"/>
        </w:rPr>
      </w:pPr>
      <w:r>
        <w:rPr>
          <w:rFonts w:hint="eastAsia" w:ascii="仿宋_GB2312" w:hAnsi="仿宋" w:eastAsia="仿宋_GB2312"/>
          <w:sz w:val="32"/>
          <w:szCs w:val="32"/>
        </w:rPr>
        <w:t>（2）申报企业营业执照副本复印件；</w:t>
      </w:r>
    </w:p>
    <w:p>
      <w:pPr>
        <w:spacing w:line="540" w:lineRule="exact"/>
        <w:ind w:firstLine="585"/>
        <w:rPr>
          <w:rFonts w:ascii="仿宋_GB2312" w:hAnsi="仿宋" w:eastAsia="仿宋_GB2312"/>
          <w:sz w:val="32"/>
          <w:szCs w:val="32"/>
        </w:rPr>
      </w:pPr>
      <w:r>
        <w:rPr>
          <w:rFonts w:hint="eastAsia" w:ascii="仿宋_GB2312" w:hAnsi="仿宋" w:eastAsia="仿宋_GB2312"/>
          <w:sz w:val="32"/>
          <w:szCs w:val="32"/>
        </w:rPr>
        <w:t>（3）注册资本实际到账金额首次达到1000万元（含）的证明材料（验资报告、年度审计报告、银行进账单复印件等）；</w:t>
      </w:r>
    </w:p>
    <w:p>
      <w:pPr>
        <w:spacing w:line="540" w:lineRule="exact"/>
        <w:ind w:firstLine="585"/>
        <w:rPr>
          <w:rFonts w:ascii="仿宋_GB2312" w:hAnsi="仿宋" w:eastAsia="仿宋_GB2312"/>
          <w:sz w:val="32"/>
          <w:szCs w:val="32"/>
        </w:rPr>
      </w:pPr>
      <w:r>
        <w:rPr>
          <w:rFonts w:hint="eastAsia" w:ascii="仿宋_GB2312" w:hAnsi="仿宋" w:eastAsia="仿宋_GB2312"/>
          <w:sz w:val="32"/>
          <w:szCs w:val="32"/>
        </w:rPr>
        <w:t>（4）同一项目与市级其他相关扶持政策是否重叠享受说明；</w:t>
      </w:r>
    </w:p>
    <w:p>
      <w:pPr>
        <w:spacing w:line="540" w:lineRule="exact"/>
        <w:ind w:firstLine="585"/>
        <w:rPr>
          <w:rFonts w:ascii="仿宋_GB2312" w:hAnsi="仿宋" w:eastAsia="仿宋_GB2312"/>
          <w:sz w:val="32"/>
          <w:szCs w:val="32"/>
        </w:rPr>
      </w:pPr>
      <w:r>
        <w:rPr>
          <w:rFonts w:hint="eastAsia" w:ascii="仿宋_GB2312" w:hAnsi="仿宋" w:eastAsia="仿宋_GB2312"/>
          <w:sz w:val="32"/>
          <w:szCs w:val="32"/>
        </w:rPr>
        <w:t>（5）企业缴交2021年度企业所得税和增值税凭证材料复印件。</w:t>
      </w:r>
    </w:p>
    <w:p>
      <w:pPr>
        <w:numPr>
          <w:ilvl w:val="0"/>
          <w:numId w:val="0"/>
        </w:numPr>
        <w:spacing w:line="540" w:lineRule="exact"/>
        <w:ind w:left="420" w:leftChars="0"/>
        <w:rPr>
          <w:rFonts w:ascii="楷体_GB2312" w:hAnsi="黑体" w:eastAsia="楷体_GB2312"/>
          <w:b/>
          <w:sz w:val="32"/>
          <w:szCs w:val="32"/>
        </w:rPr>
      </w:pPr>
      <w:r>
        <w:rPr>
          <w:rFonts w:hint="eastAsia" w:ascii="楷体_GB2312" w:hAnsi="黑体" w:eastAsia="楷体_GB2312"/>
          <w:b/>
          <w:sz w:val="32"/>
          <w:szCs w:val="32"/>
          <w:lang w:eastAsia="zh-CN"/>
        </w:rPr>
        <w:t>（二）</w:t>
      </w:r>
      <w:r>
        <w:rPr>
          <w:rFonts w:hint="eastAsia" w:ascii="楷体_GB2312" w:hAnsi="黑体" w:eastAsia="楷体_GB2312"/>
          <w:b/>
          <w:sz w:val="32"/>
          <w:szCs w:val="32"/>
        </w:rPr>
        <w:t>关于“推动智能视听产业集聚发展”扶持资金申报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ascii="仿宋_GB2312" w:hAnsi="宋体" w:eastAsia="仿宋_GB2312"/>
          <w:b/>
          <w:sz w:val="32"/>
          <w:szCs w:val="32"/>
        </w:rPr>
      </w:pPr>
      <w:r>
        <w:rPr>
          <w:rFonts w:hint="eastAsia" w:ascii="仿宋_GB2312" w:hAnsi="仿宋" w:eastAsia="仿宋_GB2312"/>
          <w:b/>
          <w:sz w:val="32"/>
          <w:szCs w:val="32"/>
          <w:lang w:val="en-US" w:eastAsia="zh-CN"/>
        </w:rPr>
        <w:t>1.</w:t>
      </w:r>
      <w:r>
        <w:rPr>
          <w:rFonts w:hint="eastAsia" w:ascii="仿宋_GB2312" w:hAnsi="仿宋" w:eastAsia="仿宋_GB2312"/>
          <w:b/>
          <w:sz w:val="32"/>
          <w:szCs w:val="32"/>
        </w:rPr>
        <w:t>申报条件</w:t>
      </w:r>
    </w:p>
    <w:p>
      <w:pPr>
        <w:spacing w:line="540" w:lineRule="exact"/>
        <w:rPr>
          <w:rFonts w:ascii="仿宋_GB2312" w:hAnsi="仿宋" w:eastAsia="仿宋_GB2312"/>
          <w:sz w:val="32"/>
          <w:szCs w:val="32"/>
        </w:rPr>
      </w:pPr>
      <w:r>
        <w:rPr>
          <w:rFonts w:hint="eastAsia" w:ascii="仿宋_GB2312" w:hAnsi="仿宋" w:eastAsia="仿宋_GB2312"/>
          <w:sz w:val="32"/>
          <w:szCs w:val="32"/>
        </w:rPr>
        <w:t xml:space="preserve">    2021年1月1日至2021年12月31日期间，由厦门市行政辖区外的企业作为投资人，在基地拓展区新注册设立，或由厦门市行政辖区外新迁入基地拓展区的智能视听企业。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ascii="仿宋_GB2312" w:hAnsi="仿宋" w:eastAsia="仿宋_GB2312"/>
          <w:b/>
          <w:sz w:val="32"/>
          <w:szCs w:val="32"/>
        </w:rPr>
      </w:pPr>
      <w:r>
        <w:rPr>
          <w:rFonts w:hint="eastAsia" w:ascii="仿宋_GB2312" w:hAnsi="仿宋" w:eastAsia="仿宋_GB2312"/>
          <w:b/>
          <w:sz w:val="32"/>
          <w:szCs w:val="32"/>
          <w:lang w:val="en-US" w:eastAsia="zh-CN"/>
        </w:rPr>
        <w:t>2.</w:t>
      </w:r>
      <w:r>
        <w:rPr>
          <w:rFonts w:hint="eastAsia" w:ascii="仿宋_GB2312" w:hAnsi="仿宋" w:eastAsia="仿宋_GB2312"/>
          <w:b/>
          <w:sz w:val="32"/>
          <w:szCs w:val="32"/>
        </w:rPr>
        <w:t>扶持方式和标准</w:t>
      </w:r>
    </w:p>
    <w:p>
      <w:pPr>
        <w:spacing w:line="540" w:lineRule="exact"/>
        <w:ind w:firstLine="585"/>
        <w:rPr>
          <w:rFonts w:ascii="仿宋_GB2312" w:hAnsi="仿宋" w:eastAsia="仿宋_GB2312"/>
          <w:sz w:val="32"/>
          <w:szCs w:val="32"/>
        </w:rPr>
      </w:pPr>
      <w:r>
        <w:rPr>
          <w:rFonts w:hint="eastAsia" w:ascii="仿宋_GB2312" w:hAnsi="仿宋" w:eastAsia="仿宋_GB2312"/>
          <w:sz w:val="32"/>
          <w:szCs w:val="32"/>
        </w:rPr>
        <w:t>对入驻基地拓展区的智能视听企业，</w:t>
      </w:r>
      <w:r>
        <w:rPr>
          <w:rFonts w:hint="eastAsia" w:ascii="仿宋_GB2312" w:hAnsi="仿宋" w:eastAsia="仿宋_GB2312"/>
          <w:sz w:val="32"/>
          <w:szCs w:val="32"/>
          <w:lang w:val="en-US" w:eastAsia="zh-CN"/>
        </w:rPr>
        <w:t>前</w:t>
      </w:r>
      <w:r>
        <w:rPr>
          <w:rFonts w:hint="eastAsia" w:ascii="仿宋_GB2312" w:hAnsi="仿宋" w:eastAsia="仿宋_GB2312"/>
          <w:sz w:val="32"/>
          <w:szCs w:val="32"/>
        </w:rPr>
        <w:t>三年内每年给予办公用房实际租金30%补助，单个企业补助金额每年最高不超过30万元。补助采取逐年申请、次年补助方式办理。享受补助期间，办公用房不得对外出租或转租、改变其用途。众创空间引入的企业，经与运营单位签订《智能视听孵化器企业入驻三方协议》，符合条件的，可享受上述租金补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ascii="仿宋_GB2312" w:hAnsi="仿宋" w:eastAsia="仿宋_GB2312"/>
          <w:b/>
          <w:sz w:val="32"/>
          <w:szCs w:val="32"/>
        </w:rPr>
      </w:pPr>
      <w:r>
        <w:rPr>
          <w:rFonts w:hint="eastAsia" w:ascii="仿宋_GB2312" w:hAnsi="仿宋" w:eastAsia="仿宋_GB2312"/>
          <w:b/>
          <w:sz w:val="32"/>
          <w:szCs w:val="32"/>
          <w:lang w:val="en-US" w:eastAsia="zh-CN"/>
        </w:rPr>
        <w:t>3.</w:t>
      </w:r>
      <w:r>
        <w:rPr>
          <w:rFonts w:hint="eastAsia" w:ascii="仿宋_GB2312" w:hAnsi="仿宋" w:eastAsia="仿宋_GB2312"/>
          <w:b/>
          <w:sz w:val="32"/>
          <w:szCs w:val="32"/>
        </w:rPr>
        <w:t>申报材料</w:t>
      </w:r>
    </w:p>
    <w:p>
      <w:pPr>
        <w:spacing w:line="540" w:lineRule="exact"/>
        <w:ind w:firstLine="585"/>
        <w:rPr>
          <w:rFonts w:ascii="仿宋_GB2312" w:hAnsi="仿宋" w:eastAsia="仿宋_GB2312"/>
          <w:sz w:val="32"/>
          <w:szCs w:val="32"/>
        </w:rPr>
      </w:pPr>
      <w:r>
        <w:rPr>
          <w:rFonts w:hint="eastAsia" w:ascii="仿宋_GB2312" w:hAnsi="仿宋" w:eastAsia="仿宋_GB2312"/>
          <w:sz w:val="32"/>
          <w:szCs w:val="32"/>
        </w:rPr>
        <w:t>（1）《厦门市智能视听产业发展扶持资金申报表》；</w:t>
      </w:r>
    </w:p>
    <w:p>
      <w:pPr>
        <w:spacing w:line="540" w:lineRule="exact"/>
        <w:ind w:firstLine="585"/>
        <w:rPr>
          <w:rFonts w:ascii="仿宋_GB2312" w:hAnsi="仿宋" w:eastAsia="仿宋_GB2312"/>
          <w:sz w:val="32"/>
          <w:szCs w:val="32"/>
        </w:rPr>
      </w:pPr>
      <w:r>
        <w:rPr>
          <w:rFonts w:hint="eastAsia" w:ascii="仿宋_GB2312" w:hAnsi="仿宋" w:eastAsia="仿宋_GB2312"/>
          <w:sz w:val="32"/>
          <w:szCs w:val="32"/>
        </w:rPr>
        <w:t>（2）申报企业营业执照副本复印件；</w:t>
      </w:r>
    </w:p>
    <w:p>
      <w:pPr>
        <w:spacing w:line="540" w:lineRule="exact"/>
        <w:ind w:firstLine="630"/>
        <w:rPr>
          <w:rFonts w:ascii="仿宋_GB2312" w:hAnsi="仿宋" w:eastAsia="仿宋_GB2312"/>
          <w:sz w:val="32"/>
          <w:szCs w:val="32"/>
        </w:rPr>
      </w:pPr>
      <w:r>
        <w:rPr>
          <w:rFonts w:hint="eastAsia" w:ascii="仿宋_GB2312" w:hAnsi="仿宋" w:eastAsia="仿宋_GB2312"/>
          <w:sz w:val="32"/>
          <w:szCs w:val="32"/>
        </w:rPr>
        <w:t>（3）租赁合同及租金支付凭据等证明材料及未对外出租或转租、改变其用途的承诺书；</w:t>
      </w:r>
    </w:p>
    <w:p>
      <w:pPr>
        <w:spacing w:line="540" w:lineRule="exact"/>
        <w:ind w:firstLine="630"/>
        <w:rPr>
          <w:rFonts w:hint="eastAsia" w:ascii="仿宋_GB2312" w:hAnsi="仿宋" w:eastAsia="仿宋_GB2312"/>
          <w:sz w:val="32"/>
          <w:szCs w:val="32"/>
          <w:shd w:val="clear" w:fill="FFFF00"/>
          <w:lang w:eastAsia="zh-CN"/>
        </w:rPr>
      </w:pPr>
      <w:r>
        <w:rPr>
          <w:rFonts w:hint="eastAsia" w:ascii="仿宋_GB2312" w:hAnsi="仿宋" w:eastAsia="仿宋_GB2312"/>
          <w:sz w:val="32"/>
          <w:szCs w:val="32"/>
        </w:rPr>
        <w:t>（4）若属众创空间企业还需提供《智能视听孵化器企业入驻三方协议》</w:t>
      </w:r>
      <w:r>
        <w:rPr>
          <w:rFonts w:hint="eastAsia" w:ascii="仿宋_GB2312" w:hAnsi="仿宋" w:eastAsia="仿宋_GB2312"/>
          <w:sz w:val="32"/>
          <w:szCs w:val="32"/>
          <w:lang w:eastAsia="zh-CN"/>
        </w:rPr>
        <w:t>；</w:t>
      </w:r>
    </w:p>
    <w:p>
      <w:pPr>
        <w:spacing w:line="540" w:lineRule="exact"/>
        <w:ind w:firstLine="630"/>
        <w:rPr>
          <w:rFonts w:hint="eastAsia" w:ascii="仿宋_GB2312" w:hAnsi="仿宋" w:eastAsia="仿宋_GB2312"/>
          <w:sz w:val="32"/>
          <w:szCs w:val="32"/>
          <w:lang w:eastAsia="zh-CN"/>
        </w:rPr>
      </w:pPr>
      <w:r>
        <w:rPr>
          <w:rFonts w:hint="eastAsia" w:ascii="仿宋_GB2312" w:hAnsi="仿宋" w:eastAsia="仿宋_GB2312"/>
          <w:sz w:val="32"/>
          <w:szCs w:val="32"/>
        </w:rPr>
        <w:t>（5）企业缴交2021年度企业所得税和增值税凭证材料复印件</w:t>
      </w:r>
      <w:r>
        <w:rPr>
          <w:rFonts w:hint="eastAsia" w:ascii="仿宋_GB2312" w:hAnsi="仿宋" w:eastAsia="仿宋_GB2312"/>
          <w:sz w:val="32"/>
          <w:szCs w:val="32"/>
          <w:lang w:eastAsia="zh-CN"/>
        </w:rPr>
        <w:t>；</w:t>
      </w:r>
    </w:p>
    <w:p>
      <w:pPr>
        <w:spacing w:line="540" w:lineRule="exact"/>
        <w:ind w:firstLine="630"/>
        <w:rPr>
          <w:rFonts w:ascii="仿宋_GB2312" w:hAnsi="仿宋" w:eastAsia="仿宋_GB2312"/>
          <w:sz w:val="32"/>
          <w:szCs w:val="32"/>
        </w:rPr>
      </w:pPr>
      <w:r>
        <w:rPr>
          <w:rFonts w:hint="eastAsia" w:ascii="仿宋_GB2312" w:hAnsi="仿宋" w:eastAsia="仿宋_GB2312"/>
          <w:sz w:val="32"/>
          <w:szCs w:val="32"/>
        </w:rPr>
        <w:t>（6）同一项目与市级其他相关扶持政策是否重叠享受说明。</w:t>
      </w:r>
    </w:p>
    <w:p>
      <w:pPr>
        <w:numPr>
          <w:ilvl w:val="0"/>
          <w:numId w:val="0"/>
        </w:numPr>
        <w:spacing w:line="540" w:lineRule="exact"/>
        <w:ind w:left="420" w:leftChars="0"/>
        <w:rPr>
          <w:rFonts w:ascii="楷体_GB2312" w:hAnsi="黑体" w:eastAsia="楷体_GB2312"/>
          <w:b/>
          <w:sz w:val="32"/>
          <w:szCs w:val="32"/>
        </w:rPr>
      </w:pPr>
      <w:r>
        <w:rPr>
          <w:rFonts w:hint="eastAsia" w:ascii="楷体_GB2312" w:hAnsi="黑体" w:eastAsia="楷体_GB2312"/>
          <w:b/>
          <w:sz w:val="32"/>
          <w:szCs w:val="32"/>
          <w:lang w:eastAsia="zh-CN"/>
        </w:rPr>
        <w:t>（三）</w:t>
      </w:r>
      <w:r>
        <w:rPr>
          <w:rFonts w:hint="eastAsia" w:ascii="楷体_GB2312" w:hAnsi="黑体" w:eastAsia="楷体_GB2312"/>
          <w:b/>
          <w:sz w:val="32"/>
          <w:szCs w:val="32"/>
        </w:rPr>
        <w:t>关于“支持智能视听基础支撑平台建设”扶持资金申报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ascii="仿宋_GB2312" w:hAnsi="仿宋" w:eastAsia="仿宋_GB2312"/>
          <w:b/>
          <w:sz w:val="32"/>
          <w:szCs w:val="32"/>
        </w:rPr>
      </w:pPr>
      <w:r>
        <w:rPr>
          <w:rFonts w:hint="eastAsia" w:ascii="仿宋_GB2312" w:hAnsi="仿宋" w:eastAsia="仿宋_GB2312"/>
          <w:b/>
          <w:sz w:val="32"/>
          <w:szCs w:val="32"/>
          <w:lang w:val="en-US" w:eastAsia="zh-CN"/>
        </w:rPr>
        <w:t>1.</w:t>
      </w:r>
      <w:r>
        <w:rPr>
          <w:rFonts w:hint="eastAsia" w:ascii="仿宋_GB2312" w:hAnsi="仿宋" w:eastAsia="仿宋_GB2312"/>
          <w:b/>
          <w:sz w:val="32"/>
          <w:szCs w:val="32"/>
        </w:rPr>
        <w:t>申报条件</w:t>
      </w:r>
    </w:p>
    <w:p>
      <w:pPr>
        <w:spacing w:line="540" w:lineRule="exact"/>
        <w:ind w:firstLine="585"/>
        <w:rPr>
          <w:rFonts w:ascii="仿宋_GB2312" w:hAnsi="仿宋" w:eastAsia="仿宋_GB2312"/>
          <w:sz w:val="32"/>
          <w:szCs w:val="32"/>
        </w:rPr>
      </w:pPr>
      <w:r>
        <w:rPr>
          <w:rFonts w:hint="eastAsia" w:ascii="仿宋_GB2312" w:hAnsi="仿宋" w:eastAsia="仿宋_GB2312"/>
          <w:sz w:val="32"/>
          <w:szCs w:val="32"/>
        </w:rPr>
        <w:t>（1）2021年1月1日至2021年12月31日期间落户基地，并经基地拓展区领导小组认定的内容审核平台、行业展示交流平台、智能生产服务平台、人才培训平台等智能视听基础支撑平台；</w:t>
      </w:r>
    </w:p>
    <w:p>
      <w:pPr>
        <w:spacing w:line="540" w:lineRule="exact"/>
        <w:ind w:firstLine="585"/>
        <w:rPr>
          <w:rFonts w:ascii="仿宋_GB2312" w:hAnsi="仿宋" w:eastAsia="仿宋_GB2312"/>
          <w:sz w:val="32"/>
          <w:szCs w:val="32"/>
        </w:rPr>
      </w:pPr>
      <w:r>
        <w:rPr>
          <w:rFonts w:hint="eastAsia" w:ascii="仿宋_GB2312" w:hAnsi="仿宋" w:eastAsia="仿宋_GB2312"/>
          <w:sz w:val="32"/>
          <w:szCs w:val="32"/>
        </w:rPr>
        <w:t>（2）平台软硬件实际投入累计达到3000万元（含）以上，且单个平台用户数不低于30家的平台。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ascii="仿宋_GB2312" w:hAnsi="仿宋" w:eastAsia="仿宋_GB2312"/>
          <w:b/>
          <w:sz w:val="32"/>
          <w:szCs w:val="32"/>
        </w:rPr>
      </w:pPr>
      <w:r>
        <w:rPr>
          <w:rFonts w:hint="eastAsia" w:ascii="仿宋_GB2312" w:hAnsi="仿宋" w:eastAsia="仿宋_GB2312"/>
          <w:b/>
          <w:sz w:val="32"/>
          <w:szCs w:val="32"/>
          <w:lang w:val="en-US" w:eastAsia="zh-CN"/>
        </w:rPr>
        <w:t>2.</w:t>
      </w:r>
      <w:r>
        <w:rPr>
          <w:rFonts w:hint="eastAsia" w:ascii="仿宋_GB2312" w:hAnsi="仿宋" w:eastAsia="仿宋_GB2312"/>
          <w:b/>
          <w:sz w:val="32"/>
          <w:szCs w:val="32"/>
        </w:rPr>
        <w:t>扶持方式和标准</w:t>
      </w:r>
    </w:p>
    <w:p>
      <w:pPr>
        <w:spacing w:line="540" w:lineRule="exact"/>
        <w:ind w:firstLine="585"/>
        <w:rPr>
          <w:rFonts w:ascii="仿宋_GB2312" w:hAnsi="仿宋" w:eastAsia="仿宋_GB2312"/>
          <w:sz w:val="32"/>
          <w:szCs w:val="32"/>
        </w:rPr>
      </w:pPr>
      <w:r>
        <w:rPr>
          <w:rFonts w:hint="eastAsia" w:ascii="仿宋_GB2312" w:hAnsi="仿宋" w:eastAsia="仿宋_GB2312"/>
          <w:sz w:val="32"/>
          <w:szCs w:val="32"/>
        </w:rPr>
        <w:t>按单个平台软硬件实际投入的20%给予补贴。单个平台最高补贴不超过600万元。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ascii="仿宋_GB2312" w:hAnsi="仿宋" w:eastAsia="仿宋_GB2312"/>
          <w:b/>
          <w:sz w:val="32"/>
          <w:szCs w:val="32"/>
        </w:rPr>
      </w:pPr>
      <w:r>
        <w:rPr>
          <w:rFonts w:hint="eastAsia" w:ascii="仿宋_GB2312" w:hAnsi="仿宋" w:eastAsia="仿宋_GB2312"/>
          <w:b/>
          <w:sz w:val="32"/>
          <w:szCs w:val="32"/>
          <w:lang w:val="en-US" w:eastAsia="zh-CN"/>
        </w:rPr>
        <w:t>3.</w:t>
      </w:r>
      <w:r>
        <w:rPr>
          <w:rFonts w:hint="eastAsia" w:ascii="仿宋_GB2312" w:hAnsi="仿宋" w:eastAsia="仿宋_GB2312"/>
          <w:b/>
          <w:sz w:val="32"/>
          <w:szCs w:val="32"/>
        </w:rPr>
        <w:t>申报材料</w:t>
      </w:r>
    </w:p>
    <w:p>
      <w:pPr>
        <w:spacing w:line="540" w:lineRule="exact"/>
        <w:ind w:firstLine="585"/>
        <w:rPr>
          <w:rFonts w:ascii="仿宋_GB2312" w:hAnsi="仿宋" w:eastAsia="仿宋_GB2312"/>
          <w:sz w:val="32"/>
          <w:szCs w:val="32"/>
        </w:rPr>
      </w:pPr>
      <w:r>
        <w:rPr>
          <w:rFonts w:hint="eastAsia" w:ascii="仿宋_GB2312" w:hAnsi="仿宋" w:eastAsia="仿宋_GB2312"/>
          <w:sz w:val="32"/>
          <w:szCs w:val="32"/>
        </w:rPr>
        <w:t>（1）《厦门市智能视听产业发展扶持资金申报表》；</w:t>
      </w:r>
    </w:p>
    <w:p>
      <w:pPr>
        <w:spacing w:line="540" w:lineRule="exact"/>
        <w:ind w:firstLine="585"/>
        <w:rPr>
          <w:rFonts w:ascii="仿宋_GB2312" w:hAnsi="仿宋" w:eastAsia="仿宋_GB2312"/>
          <w:sz w:val="32"/>
          <w:szCs w:val="32"/>
        </w:rPr>
      </w:pPr>
      <w:r>
        <w:rPr>
          <w:rFonts w:hint="eastAsia" w:ascii="仿宋_GB2312" w:hAnsi="仿宋" w:eastAsia="仿宋_GB2312"/>
          <w:sz w:val="32"/>
          <w:szCs w:val="32"/>
        </w:rPr>
        <w:t>（2）申报企业营业执照副本复印件；</w:t>
      </w:r>
    </w:p>
    <w:p>
      <w:pPr>
        <w:spacing w:line="540" w:lineRule="exact"/>
        <w:ind w:firstLine="585"/>
        <w:rPr>
          <w:rFonts w:ascii="仿宋_GB2312" w:hAnsi="仿宋" w:eastAsia="仿宋_GB2312"/>
          <w:sz w:val="32"/>
          <w:szCs w:val="32"/>
        </w:rPr>
      </w:pPr>
      <w:r>
        <w:rPr>
          <w:rFonts w:hint="eastAsia" w:ascii="仿宋_GB2312" w:hAnsi="仿宋" w:eastAsia="仿宋_GB2312"/>
          <w:sz w:val="32"/>
          <w:szCs w:val="32"/>
        </w:rPr>
        <w:t>（3）企业及项目情况简介；</w:t>
      </w:r>
    </w:p>
    <w:p>
      <w:pPr>
        <w:spacing w:line="540" w:lineRule="exact"/>
        <w:ind w:firstLine="585"/>
        <w:rPr>
          <w:rFonts w:ascii="仿宋_GB2312" w:hAnsi="仿宋" w:eastAsia="仿宋_GB2312"/>
          <w:sz w:val="32"/>
          <w:szCs w:val="32"/>
        </w:rPr>
      </w:pPr>
      <w:r>
        <w:rPr>
          <w:rFonts w:hint="eastAsia" w:ascii="仿宋_GB2312" w:hAnsi="仿宋" w:eastAsia="仿宋_GB2312"/>
          <w:sz w:val="32"/>
          <w:szCs w:val="32"/>
        </w:rPr>
        <w:t>（4）平台软硬件投入费用清单及其原始凭证复印件；</w:t>
      </w:r>
    </w:p>
    <w:p>
      <w:pPr>
        <w:spacing w:line="540" w:lineRule="exact"/>
        <w:ind w:firstLine="585"/>
        <w:rPr>
          <w:rFonts w:ascii="仿宋_GB2312" w:hAnsi="仿宋" w:eastAsia="仿宋_GB2312"/>
          <w:sz w:val="32"/>
          <w:szCs w:val="32"/>
        </w:rPr>
      </w:pPr>
      <w:r>
        <w:rPr>
          <w:rFonts w:hint="eastAsia" w:ascii="仿宋_GB2312" w:hAnsi="仿宋" w:eastAsia="仿宋_GB2312"/>
          <w:sz w:val="32"/>
          <w:szCs w:val="32"/>
        </w:rPr>
        <w:t>（5）平台用户数证明材料（服务合同、发票、收款凭据复印件、银行流水等）；</w:t>
      </w:r>
    </w:p>
    <w:p>
      <w:pPr>
        <w:spacing w:line="540" w:lineRule="exact"/>
        <w:ind w:firstLine="585"/>
        <w:rPr>
          <w:rFonts w:ascii="仿宋_GB2312" w:hAnsi="仿宋" w:eastAsia="仿宋_GB2312"/>
          <w:sz w:val="32"/>
          <w:szCs w:val="32"/>
        </w:rPr>
      </w:pPr>
      <w:r>
        <w:rPr>
          <w:rFonts w:hint="eastAsia" w:ascii="仿宋_GB2312" w:hAnsi="仿宋" w:eastAsia="仿宋_GB2312"/>
          <w:sz w:val="32"/>
          <w:szCs w:val="32"/>
        </w:rPr>
        <w:t>（6）企业缴交2021年度企业所得税和增值税凭证材料复印件；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（7）同一项目与市级其他相关扶持政策是否重叠享受说明。</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楷体_GB2312" w:hAnsi="黑体" w:eastAsia="楷体_GB2312"/>
          <w:b/>
          <w:sz w:val="32"/>
          <w:szCs w:val="32"/>
        </w:rPr>
      </w:pPr>
      <w:r>
        <w:rPr>
          <w:rFonts w:hint="eastAsia" w:ascii="楷体_GB2312" w:hAnsi="黑体" w:eastAsia="楷体_GB2312"/>
          <w:b/>
          <w:sz w:val="32"/>
          <w:szCs w:val="32"/>
          <w:lang w:eastAsia="zh-CN"/>
        </w:rPr>
        <w:t>（四）关于“鼓励优秀网络视听内容创作、生产和传播”扶持资金申报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ascii="仿宋_GB2312" w:hAnsi="仿宋" w:eastAsia="仿宋_GB2312"/>
          <w:b/>
          <w:sz w:val="32"/>
          <w:szCs w:val="32"/>
        </w:rPr>
      </w:pPr>
      <w:r>
        <w:rPr>
          <w:rFonts w:hint="eastAsia" w:ascii="仿宋_GB2312" w:hAnsi="仿宋" w:eastAsia="仿宋_GB2312"/>
          <w:b/>
          <w:sz w:val="32"/>
          <w:szCs w:val="32"/>
          <w:lang w:val="en-US" w:eastAsia="zh-CN"/>
        </w:rPr>
        <w:t>1.</w:t>
      </w:r>
      <w:r>
        <w:rPr>
          <w:rFonts w:hint="eastAsia" w:ascii="仿宋_GB2312" w:hAnsi="仿宋" w:eastAsia="仿宋_GB2312"/>
          <w:b/>
          <w:sz w:val="32"/>
          <w:szCs w:val="32"/>
        </w:rPr>
        <w:t>优秀网络影视剧剧本获奖奖励</w:t>
      </w:r>
    </w:p>
    <w:p>
      <w:pPr>
        <w:spacing w:line="54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（1）申报条件</w:t>
      </w:r>
    </w:p>
    <w:p>
      <w:pPr>
        <w:spacing w:line="540" w:lineRule="exact"/>
        <w:rPr>
          <w:rFonts w:ascii="仿宋_GB2312" w:hAnsi="仿宋" w:eastAsia="仿宋_GB2312"/>
          <w:sz w:val="32"/>
          <w:szCs w:val="32"/>
        </w:rPr>
      </w:pPr>
      <w:r>
        <w:rPr>
          <w:rFonts w:hint="eastAsia" w:ascii="仿宋_GB2312" w:hAnsi="仿宋" w:eastAsia="仿宋_GB2312"/>
          <w:sz w:val="32"/>
          <w:szCs w:val="32"/>
        </w:rPr>
        <w:t xml:space="preserve">    ①申报主体须是在我市依法设立，并取得广播电视节目制作经营许可证，拥有获奖剧本版权且拥有剧本评奖权的智能视听企业；</w:t>
      </w:r>
    </w:p>
    <w:p>
      <w:pPr>
        <w:spacing w:line="540" w:lineRule="exact"/>
        <w:ind w:firstLine="645"/>
        <w:rPr>
          <w:rFonts w:ascii="仿宋_GB2312" w:hAnsi="仿宋" w:eastAsia="仿宋_GB2312"/>
          <w:sz w:val="32"/>
          <w:szCs w:val="32"/>
        </w:rPr>
      </w:pPr>
      <w:r>
        <w:rPr>
          <w:rFonts w:hint="eastAsia" w:ascii="仿宋_GB2312" w:hAnsi="仿宋" w:eastAsia="仿宋_GB2312"/>
          <w:sz w:val="32"/>
          <w:szCs w:val="32"/>
        </w:rPr>
        <w:t>②剧本获奖时间，须在2021年1月1日至2021年12月31日期间;</w:t>
      </w:r>
    </w:p>
    <w:p>
      <w:pPr>
        <w:spacing w:line="540" w:lineRule="exact"/>
        <w:ind w:firstLine="645"/>
        <w:rPr>
          <w:rFonts w:ascii="仿宋_GB2312" w:hAnsi="仿宋" w:eastAsia="仿宋_GB2312"/>
          <w:sz w:val="32"/>
          <w:szCs w:val="32"/>
        </w:rPr>
      </w:pPr>
      <w:r>
        <w:rPr>
          <w:rFonts w:hint="eastAsia" w:ascii="仿宋_GB2312" w:hAnsi="仿宋" w:eastAsia="仿宋_GB2312"/>
          <w:sz w:val="32"/>
          <w:szCs w:val="32"/>
        </w:rPr>
        <w:t>③获奖奖项包含网络视听节目精品创作传播工程、网络剧创作生产专项扶持等省级（含）以上网络视听类奖项。</w:t>
      </w:r>
    </w:p>
    <w:p>
      <w:pPr>
        <w:spacing w:line="540" w:lineRule="exact"/>
        <w:rPr>
          <w:rFonts w:ascii="仿宋_GB2312" w:hAnsi="仿宋" w:eastAsia="仿宋_GB2312"/>
          <w:b/>
          <w:sz w:val="32"/>
          <w:szCs w:val="32"/>
        </w:rPr>
      </w:pPr>
      <w:r>
        <w:rPr>
          <w:rFonts w:hint="eastAsia" w:ascii="仿宋_GB2312" w:hAnsi="仿宋" w:eastAsia="仿宋_GB2312"/>
          <w:sz w:val="32"/>
          <w:szCs w:val="32"/>
        </w:rPr>
        <w:t xml:space="preserve">    </w:t>
      </w:r>
      <w:r>
        <w:rPr>
          <w:rFonts w:hint="eastAsia" w:ascii="仿宋_GB2312" w:hAnsi="仿宋" w:eastAsia="仿宋_GB2312"/>
          <w:b/>
          <w:sz w:val="32"/>
          <w:szCs w:val="32"/>
        </w:rPr>
        <w:t>（2）扶持方式和标准</w:t>
      </w:r>
    </w:p>
    <w:p>
      <w:pPr>
        <w:spacing w:line="540" w:lineRule="exact"/>
        <w:rPr>
          <w:rFonts w:ascii="仿宋_GB2312" w:hAnsi="仿宋" w:eastAsia="仿宋_GB2312"/>
          <w:sz w:val="32"/>
          <w:szCs w:val="32"/>
        </w:rPr>
      </w:pPr>
      <w:r>
        <w:rPr>
          <w:rFonts w:hint="eastAsia" w:ascii="仿宋_GB2312" w:hAnsi="仿宋" w:eastAsia="仿宋_GB2312"/>
          <w:sz w:val="32"/>
          <w:szCs w:val="32"/>
        </w:rPr>
        <w:t xml:space="preserve">    符合申报条件的企业，按剧本获奖情况分等次予以配套奖励：获得省级奖励扶持的，予以1:0.8配套奖励；获得国家级奖励扶持的，予以1:1配套奖励。</w:t>
      </w:r>
    </w:p>
    <w:p>
      <w:pPr>
        <w:spacing w:line="54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（3）申报材料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①《厦门市智能视听产业发展扶持资金申报表》；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sz w:val="32"/>
          <w:szCs w:val="32"/>
        </w:rPr>
      </w:pPr>
      <w:r>
        <w:rPr>
          <w:rFonts w:hint="eastAsia" w:ascii="仿宋_GB2312" w:hAnsi="仿宋_GB2312" w:eastAsia="仿宋_GB2312" w:cs="仿宋_GB2312"/>
          <w:sz w:val="32"/>
          <w:szCs w:val="32"/>
        </w:rPr>
        <w:t>②</w:t>
      </w:r>
      <w:r>
        <w:rPr>
          <w:rFonts w:hint="eastAsia" w:ascii="仿宋_GB2312" w:hAnsi="仿宋" w:eastAsia="仿宋_GB2312"/>
          <w:sz w:val="32"/>
          <w:szCs w:val="32"/>
        </w:rPr>
        <w:t>申报企业营业执照副本、广播电视节目制作经营许可证复印件；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sz w:val="32"/>
          <w:szCs w:val="32"/>
        </w:rPr>
      </w:pPr>
      <w:r>
        <w:rPr>
          <w:rFonts w:hint="eastAsia" w:ascii="仿宋_GB2312" w:hAnsi="仿宋_GB2312" w:eastAsia="仿宋_GB2312" w:cs="仿宋_GB2312"/>
          <w:sz w:val="32"/>
          <w:szCs w:val="32"/>
        </w:rPr>
        <w:t>③</w:t>
      </w:r>
      <w:r>
        <w:rPr>
          <w:rFonts w:hint="eastAsia" w:ascii="仿宋_GB2312" w:hAnsi="仿宋" w:eastAsia="仿宋_GB2312"/>
          <w:sz w:val="32"/>
          <w:szCs w:val="32"/>
        </w:rPr>
        <w:t>剧本获奖证明、扶持资金收款证明材料；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_GB2312" w:eastAsia="仿宋_GB2312" w:cs="仿宋_GB2312"/>
          <w:sz w:val="32"/>
          <w:szCs w:val="32"/>
        </w:rPr>
        <w:t>④</w:t>
      </w:r>
      <w:r>
        <w:rPr>
          <w:rFonts w:hint="eastAsia" w:ascii="仿宋_GB2312" w:hAnsi="仿宋" w:eastAsia="仿宋_GB2312"/>
          <w:sz w:val="32"/>
          <w:szCs w:val="32"/>
        </w:rPr>
        <w:t>剧本版权证明材料</w:t>
      </w:r>
      <w:r>
        <w:rPr>
          <w:rFonts w:hint="eastAsia" w:ascii="仿宋_GB2312" w:hAnsi="仿宋"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sz w:val="32"/>
          <w:szCs w:val="32"/>
        </w:rPr>
      </w:pPr>
      <w:r>
        <w:rPr>
          <w:rFonts w:hint="eastAsia" w:ascii="仿宋_GB2312" w:hAnsi="仿宋_GB2312" w:eastAsia="仿宋_GB2312" w:cs="仿宋_GB2312"/>
          <w:sz w:val="32"/>
          <w:szCs w:val="32"/>
        </w:rPr>
        <w:t>⑤</w:t>
      </w:r>
      <w:r>
        <w:rPr>
          <w:rFonts w:hint="eastAsia" w:ascii="仿宋_GB2312" w:hAnsi="仿宋" w:eastAsia="仿宋_GB2312"/>
          <w:sz w:val="32"/>
          <w:szCs w:val="32"/>
        </w:rPr>
        <w:t>同一项目与市级其他相关扶持政策是否重叠享受说明。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ascii="仿宋_GB2312" w:hAnsi="仿宋" w:eastAsia="仿宋_GB2312"/>
          <w:b/>
          <w:sz w:val="32"/>
          <w:szCs w:val="32"/>
        </w:rPr>
      </w:pPr>
      <w:r>
        <w:rPr>
          <w:rFonts w:hint="eastAsia" w:ascii="仿宋_GB2312" w:hAnsi="仿宋" w:eastAsia="仿宋_GB2312"/>
          <w:b/>
          <w:sz w:val="32"/>
          <w:szCs w:val="32"/>
          <w:lang w:val="en-US" w:eastAsia="zh-CN"/>
        </w:rPr>
        <w:t>2.</w:t>
      </w:r>
      <w:r>
        <w:rPr>
          <w:rFonts w:hint="eastAsia" w:ascii="仿宋_GB2312" w:hAnsi="仿宋" w:eastAsia="仿宋_GB2312"/>
          <w:b/>
          <w:sz w:val="32"/>
          <w:szCs w:val="32"/>
        </w:rPr>
        <w:t>优秀网络视听节目获奖奖励</w:t>
      </w:r>
    </w:p>
    <w:p>
      <w:pPr>
        <w:spacing w:line="54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（1）申报条件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①申报主体须是在我市依法设立、并取得广播电视节目制作经营许可证的智能视听企业；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sz w:val="32"/>
          <w:szCs w:val="32"/>
        </w:rPr>
      </w:pPr>
      <w:r>
        <w:rPr>
          <w:rFonts w:hint="eastAsia" w:ascii="仿宋_GB2312" w:hAnsi="仿宋_GB2312" w:eastAsia="仿宋_GB2312" w:cs="仿宋_GB2312"/>
          <w:sz w:val="32"/>
          <w:szCs w:val="32"/>
        </w:rPr>
        <w:t>②</w:t>
      </w:r>
      <w:r>
        <w:rPr>
          <w:rFonts w:hint="eastAsia" w:ascii="仿宋_GB2312" w:hAnsi="仿宋" w:eastAsia="仿宋_GB2312"/>
          <w:sz w:val="32"/>
          <w:szCs w:val="32"/>
        </w:rPr>
        <w:t>申报奖励的网络视听作品须由我市智能视听企业出品；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sz w:val="32"/>
          <w:szCs w:val="32"/>
        </w:rPr>
      </w:pPr>
      <w:r>
        <w:rPr>
          <w:rFonts w:hint="eastAsia" w:ascii="仿宋_GB2312" w:hAnsi="仿宋_GB2312" w:eastAsia="仿宋_GB2312" w:cs="仿宋_GB2312"/>
          <w:sz w:val="32"/>
          <w:szCs w:val="32"/>
        </w:rPr>
        <w:t>③</w:t>
      </w:r>
      <w:r>
        <w:rPr>
          <w:rFonts w:hint="eastAsia" w:ascii="仿宋_GB2312" w:hAnsi="仿宋" w:eastAsia="仿宋_GB2312"/>
          <w:sz w:val="32"/>
          <w:szCs w:val="32"/>
        </w:rPr>
        <w:t>作品获奖时间，必须在2021年1月1日至2021年12月31日期间;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sz w:val="32"/>
          <w:szCs w:val="32"/>
        </w:rPr>
      </w:pPr>
      <w:r>
        <w:rPr>
          <w:rFonts w:hint="eastAsia" w:ascii="仿宋_GB2312" w:hAnsi="仿宋_GB2312" w:eastAsia="仿宋_GB2312" w:cs="仿宋_GB2312"/>
          <w:sz w:val="32"/>
          <w:szCs w:val="32"/>
        </w:rPr>
        <w:t>④</w:t>
      </w:r>
      <w:r>
        <w:rPr>
          <w:rFonts w:hint="eastAsia" w:ascii="仿宋_GB2312" w:hAnsi="仿宋" w:eastAsia="仿宋_GB2312"/>
          <w:sz w:val="32"/>
          <w:szCs w:val="32"/>
        </w:rPr>
        <w:t>获奖奖项包含季度优秀网络视听作品、年度优秀网络视听作品、“中国梦”原创网络视听节目、相关主题短视频等省级（含）以上网络视听类奖项。</w:t>
      </w:r>
    </w:p>
    <w:p>
      <w:pPr>
        <w:spacing w:line="54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（2）扶持方式和标准</w:t>
      </w:r>
    </w:p>
    <w:p>
      <w:pPr>
        <w:spacing w:line="540" w:lineRule="exact"/>
        <w:rPr>
          <w:rFonts w:ascii="仿宋_GB2312" w:hAnsi="仿宋" w:eastAsia="仿宋_GB2312"/>
          <w:sz w:val="32"/>
          <w:szCs w:val="32"/>
        </w:rPr>
      </w:pPr>
      <w:r>
        <w:rPr>
          <w:rFonts w:hint="eastAsia" w:ascii="仿宋_GB2312" w:hAnsi="仿宋" w:eastAsia="仿宋_GB2312"/>
          <w:sz w:val="32"/>
          <w:szCs w:val="32"/>
        </w:rPr>
        <w:t xml:space="preserve">    符合申报条件的企业，按作品获奖情况分等次予以配套奖励：获得省级奖励扶持的，予以1:0.8配套奖励；获得国家级奖励扶持的，予以1:1配套奖励。</w:t>
      </w:r>
    </w:p>
    <w:p>
      <w:pPr>
        <w:spacing w:line="54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（3）申报材料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①《厦门市智能视听产业发展扶持资金申报表》；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sz w:val="32"/>
          <w:szCs w:val="32"/>
        </w:rPr>
      </w:pPr>
      <w:r>
        <w:rPr>
          <w:rFonts w:hint="eastAsia" w:ascii="仿宋_GB2312" w:hAnsi="仿宋_GB2312" w:eastAsia="仿宋_GB2312" w:cs="仿宋_GB2312"/>
          <w:sz w:val="32"/>
          <w:szCs w:val="32"/>
        </w:rPr>
        <w:t>②</w:t>
      </w:r>
      <w:r>
        <w:rPr>
          <w:rFonts w:hint="eastAsia" w:ascii="仿宋_GB2312" w:hAnsi="仿宋" w:eastAsia="仿宋_GB2312"/>
          <w:sz w:val="32"/>
          <w:szCs w:val="32"/>
        </w:rPr>
        <w:t>申报企业营业执照副本、广播电视节目制作经营许可证复印件；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sz w:val="32"/>
          <w:szCs w:val="32"/>
        </w:rPr>
      </w:pPr>
      <w:r>
        <w:rPr>
          <w:rFonts w:hint="eastAsia" w:ascii="仿宋_GB2312" w:hAnsi="仿宋_GB2312" w:eastAsia="仿宋_GB2312" w:cs="仿宋_GB2312"/>
          <w:sz w:val="32"/>
          <w:szCs w:val="32"/>
        </w:rPr>
        <w:t>③</w:t>
      </w:r>
      <w:r>
        <w:rPr>
          <w:rFonts w:hint="eastAsia" w:ascii="仿宋_GB2312" w:hAnsi="仿宋" w:eastAsia="仿宋_GB2312"/>
          <w:sz w:val="32"/>
          <w:szCs w:val="32"/>
        </w:rPr>
        <w:t>作品获奖证明、扶持资金收款证明材料；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sz w:val="32"/>
          <w:szCs w:val="32"/>
        </w:rPr>
      </w:pPr>
      <w:r>
        <w:rPr>
          <w:rFonts w:hint="eastAsia" w:ascii="仿宋_GB2312" w:hAnsi="仿宋_GB2312" w:eastAsia="仿宋_GB2312" w:cs="仿宋_GB2312"/>
          <w:sz w:val="32"/>
          <w:szCs w:val="32"/>
        </w:rPr>
        <w:t>④</w:t>
      </w:r>
      <w:r>
        <w:rPr>
          <w:rFonts w:hint="eastAsia" w:ascii="仿宋_GB2312" w:hAnsi="仿宋" w:eastAsia="仿宋_GB2312"/>
          <w:sz w:val="32"/>
          <w:szCs w:val="32"/>
        </w:rPr>
        <w:t>作品版权证明材料；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sz w:val="32"/>
          <w:szCs w:val="32"/>
        </w:rPr>
      </w:pPr>
      <w:r>
        <w:rPr>
          <w:rFonts w:hint="eastAsia" w:ascii="仿宋_GB2312" w:hAnsi="仿宋_GB2312" w:eastAsia="仿宋_GB2312" w:cs="仿宋_GB2312"/>
          <w:sz w:val="32"/>
          <w:szCs w:val="32"/>
        </w:rPr>
        <w:t>⑤</w:t>
      </w:r>
      <w:r>
        <w:rPr>
          <w:rFonts w:hint="eastAsia" w:ascii="仿宋_GB2312" w:hAnsi="仿宋" w:eastAsia="仿宋_GB2312"/>
          <w:sz w:val="32"/>
          <w:szCs w:val="32"/>
        </w:rPr>
        <w:t>同一项目与市级其他相关扶持政策是否重叠享受说明。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ascii="仿宋_GB2312" w:hAnsi="仿宋" w:eastAsia="仿宋_GB2312"/>
          <w:b/>
          <w:sz w:val="32"/>
          <w:szCs w:val="32"/>
        </w:rPr>
      </w:pPr>
      <w:r>
        <w:rPr>
          <w:rFonts w:hint="eastAsia" w:ascii="仿宋_GB2312" w:hAnsi="仿宋" w:eastAsia="仿宋_GB2312"/>
          <w:b/>
          <w:sz w:val="32"/>
          <w:szCs w:val="32"/>
          <w:lang w:val="en-US" w:eastAsia="zh-CN"/>
        </w:rPr>
        <w:t>3.</w:t>
      </w:r>
      <w:r>
        <w:rPr>
          <w:rFonts w:hint="eastAsia" w:ascii="仿宋_GB2312" w:hAnsi="仿宋" w:eastAsia="仿宋_GB2312"/>
          <w:b/>
          <w:sz w:val="32"/>
          <w:szCs w:val="32"/>
        </w:rPr>
        <w:t>网络视听内容交易奖励</w:t>
      </w:r>
    </w:p>
    <w:p>
      <w:pPr>
        <w:spacing w:line="54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（1）申报条件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①申报主体须是在我市依法设立、并取得广播电视节目制作经营许可证的智能视听企业；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sz w:val="32"/>
          <w:szCs w:val="32"/>
        </w:rPr>
      </w:pPr>
      <w:r>
        <w:rPr>
          <w:rFonts w:hint="eastAsia" w:ascii="仿宋_GB2312" w:hAnsi="仿宋_GB2312" w:eastAsia="仿宋_GB2312" w:cs="仿宋_GB2312"/>
          <w:sz w:val="32"/>
          <w:szCs w:val="32"/>
        </w:rPr>
        <w:t>②</w:t>
      </w:r>
      <w:r>
        <w:rPr>
          <w:rFonts w:hint="eastAsia" w:ascii="仿宋_GB2312" w:hAnsi="仿宋" w:eastAsia="仿宋_GB2312"/>
          <w:sz w:val="32"/>
          <w:szCs w:val="32"/>
        </w:rPr>
        <w:t>申报奖励的网络视听作品须由我市智能视听企业出品（若需立项备案，必须是在福建省立项、备案），且在国内知名互联网平台（认定目录附后）首轮播出，单一节目交易合同金额或获得平台分账收入达到500万元（含）以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sz w:val="32"/>
          <w:szCs w:val="32"/>
        </w:rPr>
      </w:pPr>
      <w:r>
        <w:rPr>
          <w:rFonts w:hint="eastAsia" w:ascii="仿宋_GB2312" w:hAnsi="仿宋_GB2312" w:eastAsia="仿宋_GB2312" w:cs="仿宋_GB2312"/>
          <w:sz w:val="32"/>
          <w:szCs w:val="32"/>
        </w:rPr>
        <w:t>③</w:t>
      </w:r>
      <w:r>
        <w:rPr>
          <w:rFonts w:hint="eastAsia" w:ascii="仿宋_GB2312" w:hAnsi="仿宋" w:eastAsia="仿宋_GB2312"/>
          <w:sz w:val="32"/>
          <w:szCs w:val="32"/>
        </w:rPr>
        <w:t>申报的网络视听作品包括网络短视频、网络音频、网络剧、网络电影、网络动画片、网络纪录片、网络综艺节目等网络视听内容（不含直播带货类节目）；申报项目须积极弘扬社会主义核心价值观，体现主流价值方向和健康审美取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sz w:val="32"/>
          <w:szCs w:val="32"/>
        </w:rPr>
      </w:pPr>
      <w:r>
        <w:rPr>
          <w:rFonts w:hint="eastAsia" w:ascii="仿宋_GB2312" w:hAnsi="仿宋_GB2312" w:eastAsia="仿宋_GB2312" w:cs="仿宋_GB2312"/>
          <w:sz w:val="32"/>
          <w:szCs w:val="32"/>
        </w:rPr>
        <w:t>④</w:t>
      </w:r>
      <w:r>
        <w:rPr>
          <w:rFonts w:hint="eastAsia" w:ascii="仿宋_GB2312" w:hAnsi="仿宋" w:eastAsia="仿宋_GB2312"/>
          <w:sz w:val="32"/>
          <w:szCs w:val="32"/>
        </w:rPr>
        <w:t>网络视听作品交易时间，必须在2021年1月1日至2021年12月31日期间。</w:t>
      </w:r>
    </w:p>
    <w:p>
      <w:pPr>
        <w:spacing w:line="54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（2）扶持方式和标准</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符合申报条件的企业，按照单一节目交易合同金额或获得平台分账收入的3％给予奖励，每家企业每年最高不超过50万元。</w:t>
      </w:r>
    </w:p>
    <w:p>
      <w:pPr>
        <w:spacing w:line="54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（3）申报材料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①《厦门市智能视听产业发展扶持资金申报表》；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sz w:val="32"/>
          <w:szCs w:val="32"/>
        </w:rPr>
      </w:pPr>
      <w:r>
        <w:rPr>
          <w:rFonts w:hint="eastAsia" w:ascii="仿宋_GB2312" w:hAnsi="仿宋_GB2312" w:eastAsia="仿宋_GB2312" w:cs="仿宋_GB2312"/>
          <w:sz w:val="32"/>
          <w:szCs w:val="32"/>
        </w:rPr>
        <w:t>②</w:t>
      </w:r>
      <w:r>
        <w:rPr>
          <w:rFonts w:hint="eastAsia" w:ascii="仿宋_GB2312" w:hAnsi="仿宋" w:eastAsia="仿宋_GB2312"/>
          <w:sz w:val="32"/>
          <w:szCs w:val="32"/>
        </w:rPr>
        <w:t>申报企业营业执照副本、广播电视节目制作经营许可证复印件；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sz w:val="32"/>
          <w:szCs w:val="32"/>
        </w:rPr>
      </w:pPr>
      <w:r>
        <w:rPr>
          <w:rFonts w:hint="eastAsia" w:ascii="仿宋_GB2312" w:hAnsi="仿宋_GB2312" w:eastAsia="仿宋_GB2312" w:cs="仿宋_GB2312"/>
          <w:sz w:val="32"/>
          <w:szCs w:val="32"/>
        </w:rPr>
        <w:t>③</w:t>
      </w:r>
      <w:r>
        <w:rPr>
          <w:rFonts w:hint="eastAsia" w:ascii="仿宋_GB2312" w:hAnsi="仿宋" w:eastAsia="仿宋_GB2312"/>
          <w:sz w:val="32"/>
          <w:szCs w:val="32"/>
        </w:rPr>
        <w:t>网络视听作品上线备案证明（作品有备案者须提供）；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sz w:val="32"/>
          <w:szCs w:val="32"/>
        </w:rPr>
      </w:pPr>
      <w:r>
        <w:rPr>
          <w:rFonts w:hint="eastAsia" w:ascii="仿宋_GB2312" w:hAnsi="仿宋_GB2312" w:eastAsia="仿宋_GB2312" w:cs="仿宋_GB2312"/>
          <w:sz w:val="32"/>
          <w:szCs w:val="32"/>
        </w:rPr>
        <w:t>④</w:t>
      </w:r>
      <w:r>
        <w:rPr>
          <w:rFonts w:hint="eastAsia" w:ascii="仿宋_GB2312" w:hAnsi="仿宋" w:eastAsia="仿宋_GB2312"/>
          <w:sz w:val="32"/>
          <w:szCs w:val="32"/>
        </w:rPr>
        <w:t>作品版权证明材料；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sz w:val="32"/>
          <w:szCs w:val="32"/>
        </w:rPr>
      </w:pPr>
      <w:r>
        <w:rPr>
          <w:rFonts w:hint="eastAsia" w:ascii="仿宋_GB2312" w:hAnsi="仿宋_GB2312" w:eastAsia="仿宋_GB2312" w:cs="仿宋_GB2312"/>
          <w:sz w:val="32"/>
          <w:szCs w:val="32"/>
        </w:rPr>
        <w:t>⑤</w:t>
      </w:r>
      <w:r>
        <w:rPr>
          <w:rFonts w:hint="eastAsia" w:ascii="仿宋_GB2312" w:hAnsi="仿宋" w:eastAsia="仿宋_GB2312"/>
          <w:sz w:val="32"/>
          <w:szCs w:val="32"/>
        </w:rPr>
        <w:t>网络视听作品播出证明、播出合同等证明材料；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⑥项目收入对应的发票、收款凭据等有效原始凭证复印件。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ascii="仿宋_GB2312" w:hAnsi="仿宋" w:eastAsia="仿宋_GB2312"/>
          <w:b/>
          <w:sz w:val="32"/>
          <w:szCs w:val="32"/>
        </w:rPr>
      </w:pPr>
      <w:r>
        <w:rPr>
          <w:rFonts w:hint="eastAsia" w:ascii="仿宋_GB2312" w:hAnsi="仿宋" w:eastAsia="仿宋_GB2312"/>
          <w:b/>
          <w:sz w:val="32"/>
          <w:szCs w:val="32"/>
          <w:lang w:val="en-US" w:eastAsia="zh-CN"/>
        </w:rPr>
        <w:t>4.</w:t>
      </w:r>
      <w:r>
        <w:rPr>
          <w:rFonts w:hint="eastAsia" w:ascii="仿宋_GB2312" w:hAnsi="仿宋" w:eastAsia="仿宋_GB2312"/>
          <w:b/>
          <w:sz w:val="32"/>
          <w:szCs w:val="32"/>
        </w:rPr>
        <w:t>网络视听内容播映奖励</w:t>
      </w:r>
    </w:p>
    <w:p>
      <w:pPr>
        <w:spacing w:line="54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（1）申报条件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①申报主体须是在我市依法设立、并取得广播电视节目制作经营许可证的智能视听企业；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color w:val="FF0000"/>
          <w:sz w:val="32"/>
          <w:szCs w:val="32"/>
          <w:u w:val="single"/>
        </w:rPr>
      </w:pPr>
      <w:r>
        <w:rPr>
          <w:rFonts w:hint="eastAsia" w:ascii="仿宋_GB2312" w:hAnsi="仿宋" w:eastAsia="仿宋_GB2312"/>
          <w:sz w:val="32"/>
          <w:szCs w:val="32"/>
        </w:rPr>
        <w:t>②申报奖励的网络视听作品原则上应由我市智能视听企业出品、发行，且我市智能视听企业拥有作品评奖申报权；若由我市企业作为联合出品方的网络视听作品，给予我市企业出资比例同等比例的奖励（须提供与合作方的协议文</w:t>
      </w:r>
      <w:r>
        <w:rPr>
          <w:rFonts w:hint="eastAsia" w:ascii="仿宋_GB2312" w:hAnsi="仿宋" w:eastAsia="仿宋_GB2312"/>
          <w:color w:val="000000" w:themeColor="text1"/>
          <w:sz w:val="32"/>
          <w:szCs w:val="32"/>
          <w14:textFill>
            <w14:solidFill>
              <w14:schemeClr w14:val="tx1"/>
            </w14:solidFill>
          </w14:textFill>
        </w:rPr>
        <w:t>本）;</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③申报奖励的网络视听作品须在国内知名互联网平台（认定目录附后）播出；申报项目须积极弘扬社会主义核心价值观，体现主流价值方向和健康审美取向;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④申报的网络视听作品包括网络短视频、网络音频、网络剧、网络电影、网络动画片、网络纪录片、网络综艺节目等网络视听内容（不含直播带货类节目）；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⑤网络视听作品播映时间，必须在2021年1月1日至12月31日期间开始播映，播放次数统计时间跨度不超过12个月（自播放之日起一年内）。</w:t>
      </w:r>
    </w:p>
    <w:p>
      <w:pPr>
        <w:spacing w:line="54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（2）扶持方式和标准</w:t>
      </w:r>
    </w:p>
    <w:p>
      <w:pPr>
        <w:spacing w:line="540" w:lineRule="exact"/>
        <w:ind w:firstLine="600"/>
        <w:rPr>
          <w:rFonts w:ascii="仿宋_GB2312" w:hAnsi="仿宋" w:eastAsia="仿宋_GB2312"/>
          <w:sz w:val="32"/>
          <w:szCs w:val="32"/>
        </w:rPr>
      </w:pPr>
      <w:r>
        <w:rPr>
          <w:rFonts w:hint="eastAsia" w:ascii="仿宋_GB2312" w:hAnsi="仿宋" w:eastAsia="仿宋_GB2312"/>
          <w:sz w:val="32"/>
          <w:szCs w:val="32"/>
        </w:rPr>
        <w:t>符合申报条件的企业，系列作品在相关平台当年累计播出达到1亿次（含）以上且企业营业收入达200万元以上的，给予10万元奖励；当年累计播出达到3亿次（含）以上且企业营业收入达500万元以上的，给予20万元奖励；当年累计播出达到5亿次（含）以上且企业营业收入达1000万元以上的，给予40万元奖励；当年累计播出达到8亿次（含）以上且企业营业收入达3000万元以上的，给予60万元奖励。每家企业每年最高不超过60万元。</w:t>
      </w:r>
    </w:p>
    <w:p>
      <w:pPr>
        <w:spacing w:line="540" w:lineRule="exact"/>
        <w:ind w:firstLine="600"/>
        <w:rPr>
          <w:rFonts w:ascii="仿宋_GB2312" w:hAnsi="仿宋" w:eastAsia="仿宋_GB2312"/>
          <w:b/>
          <w:sz w:val="32"/>
          <w:szCs w:val="32"/>
        </w:rPr>
      </w:pPr>
      <w:r>
        <w:rPr>
          <w:rFonts w:hint="eastAsia" w:ascii="仿宋_GB2312" w:hAnsi="仿宋" w:eastAsia="仿宋_GB2312"/>
          <w:b/>
          <w:sz w:val="32"/>
          <w:szCs w:val="32"/>
        </w:rPr>
        <w:t>（3）申报材料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①《厦门市智能视听产业发展扶持资金申报表》；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②申报企业营业执照副本复印件、广播电视节目制作经营许可证复印件；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③出品方出资合同、资金划拨证明等；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④网络视听作品上线备案证明（作品有备案者须提供）；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⑤作品版权证明材料；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⑥网络视听作品播出证明、播出合同、播放次数统计等有效证明材料。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sz w:val="32"/>
          <w:szCs w:val="32"/>
        </w:rPr>
      </w:pPr>
      <w:r>
        <w:rPr>
          <w:rFonts w:hint="eastAsia" w:ascii="仿宋_GB2312" w:hAnsi="仿宋_GB2312" w:eastAsia="仿宋_GB2312" w:cs="仿宋_GB2312"/>
          <w:sz w:val="32"/>
          <w:szCs w:val="32"/>
        </w:rPr>
        <w:t>⑦</w:t>
      </w:r>
      <w:r>
        <w:rPr>
          <w:rFonts w:hint="eastAsia" w:ascii="仿宋_GB2312" w:hAnsi="仿宋" w:eastAsia="仿宋_GB2312"/>
          <w:sz w:val="32"/>
          <w:szCs w:val="32"/>
        </w:rPr>
        <w:t>企业2021年度营业收入有效证明材料。</w:t>
      </w:r>
    </w:p>
    <w:p>
      <w:pPr>
        <w:numPr>
          <w:ilvl w:val="0"/>
          <w:numId w:val="0"/>
        </w:numPr>
        <w:spacing w:line="540" w:lineRule="exact"/>
        <w:ind w:left="420" w:leftChars="0"/>
        <w:rPr>
          <w:rFonts w:ascii="楷体_GB2312" w:hAnsi="黑体" w:eastAsia="楷体_GB2312"/>
          <w:b/>
          <w:sz w:val="32"/>
          <w:szCs w:val="32"/>
        </w:rPr>
      </w:pPr>
      <w:r>
        <w:rPr>
          <w:rFonts w:hint="eastAsia" w:ascii="楷体_GB2312" w:hAnsi="黑体" w:eastAsia="楷体_GB2312"/>
          <w:b/>
          <w:sz w:val="32"/>
          <w:szCs w:val="32"/>
          <w:lang w:eastAsia="zh-CN"/>
        </w:rPr>
        <w:t>（五）</w:t>
      </w:r>
      <w:r>
        <w:rPr>
          <w:rFonts w:hint="eastAsia" w:ascii="楷体_GB2312" w:hAnsi="黑体" w:eastAsia="楷体_GB2312"/>
          <w:b/>
          <w:sz w:val="32"/>
          <w:szCs w:val="32"/>
        </w:rPr>
        <w:t>关于“鼓励智能视听企业制定行业标准”扶持资金申报</w:t>
      </w:r>
    </w:p>
    <w:p>
      <w:pPr>
        <w:tabs>
          <w:tab w:val="left" w:pos="1560"/>
        </w:tabs>
        <w:spacing w:line="540" w:lineRule="exact"/>
        <w:ind w:firstLine="640" w:firstLineChars="200"/>
        <w:rPr>
          <w:rFonts w:ascii="仿宋_GB2312" w:hAnsi="宋体" w:eastAsia="仿宋_GB2312" w:cs="仿宋_GB2312"/>
          <w:b/>
          <w:bCs/>
          <w:sz w:val="32"/>
          <w:szCs w:val="32"/>
        </w:rPr>
      </w:pPr>
      <w:r>
        <w:rPr>
          <w:rFonts w:hint="eastAsia" w:ascii="仿宋_GB2312" w:hAnsi="仿宋" w:eastAsia="仿宋_GB2312" w:cs="仿宋"/>
          <w:bCs/>
          <w:sz w:val="32"/>
          <w:szCs w:val="32"/>
        </w:rPr>
        <w:t>按照</w:t>
      </w:r>
      <w:r>
        <w:rPr>
          <w:rFonts w:hint="eastAsia" w:ascii="仿宋_GB2312" w:hAnsi="仿宋" w:eastAsia="仿宋_GB2312"/>
          <w:sz w:val="32"/>
          <w:szCs w:val="32"/>
        </w:rPr>
        <w:t>《厦门市文化改革发展工作领导小组办公室 厦门市文化和旅游局 厦门市财政局关于促进智能视听产业发展若干措施的通知》（厦文旅规〔2020〕2号）第六、九条，</w:t>
      </w:r>
      <w:r>
        <w:rPr>
          <w:rFonts w:hint="eastAsia" w:ascii="仿宋_GB2312" w:hAnsi="仿宋" w:eastAsia="仿宋_GB2312" w:cs="仿宋"/>
          <w:bCs/>
          <w:sz w:val="32"/>
          <w:szCs w:val="32"/>
        </w:rPr>
        <w:t>符合条件的智能视听企业自行向市市场监管局</w:t>
      </w:r>
      <w:r>
        <w:rPr>
          <w:rFonts w:hint="eastAsia" w:ascii="仿宋_GB2312" w:hAnsi="仿宋" w:eastAsia="仿宋_GB2312"/>
          <w:sz w:val="32"/>
          <w:szCs w:val="32"/>
        </w:rPr>
        <w:t>咨询</w:t>
      </w:r>
      <w:r>
        <w:rPr>
          <w:rFonts w:hint="eastAsia" w:ascii="仿宋_GB2312" w:hAnsi="仿宋" w:eastAsia="仿宋_GB2312" w:cs="仿宋"/>
          <w:bCs/>
          <w:sz w:val="32"/>
          <w:szCs w:val="32"/>
        </w:rPr>
        <w:t>申报（咨询电话：2699836，市市场监督管理局标准化处）。</w:t>
      </w:r>
    </w:p>
    <w:p>
      <w:pPr>
        <w:numPr>
          <w:ilvl w:val="0"/>
          <w:numId w:val="0"/>
        </w:numPr>
        <w:spacing w:line="540" w:lineRule="exact"/>
        <w:ind w:left="420" w:leftChars="0"/>
        <w:rPr>
          <w:rFonts w:hint="eastAsia" w:ascii="楷体_GB2312" w:hAnsi="黑体" w:eastAsia="楷体_GB2312"/>
          <w:b/>
          <w:sz w:val="32"/>
          <w:szCs w:val="32"/>
        </w:rPr>
      </w:pPr>
      <w:r>
        <w:rPr>
          <w:rFonts w:hint="eastAsia" w:ascii="楷体_GB2312" w:hAnsi="黑体" w:eastAsia="楷体_GB2312"/>
          <w:b/>
          <w:sz w:val="32"/>
          <w:szCs w:val="32"/>
          <w:lang w:eastAsia="zh-CN"/>
        </w:rPr>
        <w:t>（六）</w:t>
      </w:r>
      <w:r>
        <w:rPr>
          <w:rFonts w:hint="eastAsia" w:ascii="楷体_GB2312" w:hAnsi="黑体" w:eastAsia="楷体_GB2312"/>
          <w:b/>
          <w:sz w:val="32"/>
          <w:szCs w:val="32"/>
        </w:rPr>
        <w:t xml:space="preserve"> 关于“加大人才引进激励”扶持资金申报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ascii="仿宋_GB2312" w:hAnsi="仿宋" w:eastAsia="仿宋_GB2312"/>
          <w:b/>
          <w:sz w:val="32"/>
          <w:szCs w:val="32"/>
        </w:rPr>
      </w:pPr>
      <w:r>
        <w:rPr>
          <w:rFonts w:hint="eastAsia" w:ascii="仿宋_GB2312" w:hAnsi="仿宋" w:eastAsia="仿宋_GB2312"/>
          <w:b/>
          <w:sz w:val="32"/>
          <w:szCs w:val="32"/>
        </w:rPr>
        <w:t>1.申报条件</w:t>
      </w:r>
    </w:p>
    <w:p>
      <w:pPr>
        <w:spacing w:line="540" w:lineRule="exact"/>
        <w:rPr>
          <w:rFonts w:ascii="仿宋_GB2312" w:hAnsi="仿宋" w:eastAsia="仿宋_GB2312"/>
          <w:sz w:val="32"/>
          <w:szCs w:val="32"/>
        </w:rPr>
      </w:pPr>
      <w:r>
        <w:rPr>
          <w:rFonts w:hint="eastAsia" w:ascii="仿宋_GB2312" w:hAnsi="仿宋" w:eastAsia="仿宋_GB2312"/>
          <w:sz w:val="32"/>
          <w:szCs w:val="32"/>
        </w:rPr>
        <w:t xml:space="preserve">    （1）申报主体必须是2021年1月1日后在厦门智能视听产业基地新设立或由厦门市行政辖区外新迁入基地拓展区（以营业执照的日期为准），并获得市场化股权投资机构及天使投资人的融资规模不少于1亿元(不包括股权投资类企业)或达到市级总部企业、成长型企业认定标准的智能视听企业。</w:t>
      </w:r>
    </w:p>
    <w:p>
      <w:pPr>
        <w:spacing w:line="540" w:lineRule="exact"/>
        <w:ind w:firstLine="600"/>
        <w:rPr>
          <w:rFonts w:ascii="仿宋_GB2312" w:hAnsi="仿宋" w:eastAsia="仿宋_GB2312"/>
          <w:sz w:val="32"/>
          <w:szCs w:val="32"/>
        </w:rPr>
      </w:pPr>
      <w:r>
        <w:rPr>
          <w:rFonts w:hint="eastAsia" w:ascii="仿宋_GB2312" w:hAnsi="仿宋" w:eastAsia="仿宋_GB2312"/>
          <w:sz w:val="32"/>
          <w:szCs w:val="32"/>
        </w:rPr>
        <w:t>（2）申请补贴的智能视听企业员工2021年度在我市缴纳个人所得税达到4万元（不含）以上。</w:t>
      </w:r>
    </w:p>
    <w:p>
      <w:pPr>
        <w:spacing w:line="540" w:lineRule="exact"/>
        <w:rPr>
          <w:rFonts w:ascii="仿宋_GB2312" w:hAnsi="仿宋" w:eastAsia="仿宋_GB2312"/>
          <w:b/>
          <w:sz w:val="32"/>
          <w:szCs w:val="32"/>
        </w:rPr>
      </w:pPr>
      <w:r>
        <w:rPr>
          <w:rFonts w:hint="eastAsia" w:ascii="仿宋_GB2312" w:hAnsi="仿宋" w:eastAsia="仿宋_GB2312"/>
          <w:sz w:val="32"/>
          <w:szCs w:val="32"/>
        </w:rPr>
        <w:t xml:space="preserve">   </w:t>
      </w:r>
      <w:r>
        <w:rPr>
          <w:rFonts w:hint="eastAsia" w:ascii="仿宋_GB2312" w:hAnsi="仿宋" w:eastAsia="仿宋_GB2312"/>
          <w:b/>
          <w:sz w:val="32"/>
          <w:szCs w:val="32"/>
        </w:rPr>
        <w:t xml:space="preserve">  2.扶持方式和标准</w:t>
      </w:r>
    </w:p>
    <w:p>
      <w:pPr>
        <w:spacing w:line="540" w:lineRule="exact"/>
        <w:ind w:firstLine="640"/>
        <w:rPr>
          <w:rFonts w:ascii="仿宋_GB2312" w:eastAsia="仿宋_GB2312" w:cs="Times New Roman"/>
          <w:sz w:val="32"/>
          <w:szCs w:val="32"/>
        </w:rPr>
      </w:pPr>
      <w:r>
        <w:rPr>
          <w:rFonts w:hint="eastAsia" w:ascii="仿宋_GB2312" w:eastAsia="仿宋_GB2312" w:cs="Times New Roman"/>
          <w:sz w:val="32"/>
          <w:szCs w:val="32"/>
        </w:rPr>
        <w:t>符合申报条件的智能视听企业，对其在我市缴纳2021年度个人所得税达到4万元（不含）以上的员工，按个人所得税地方留成部分的一定比例给予奖励。具体为：年纳税额8万元（含）以内的部分，奖励比例为50%；年纳税额超过8万元至25万元（含）的部分，奖励比例为75%；年纳税额超过25万元的部分，奖励比例为100%。对于</w:t>
      </w:r>
      <w:r>
        <w:rPr>
          <w:rFonts w:hint="eastAsia" w:ascii="仿宋_GB2312" w:hAnsi="仿宋" w:eastAsia="仿宋_GB2312"/>
          <w:sz w:val="32"/>
          <w:szCs w:val="32"/>
        </w:rPr>
        <w:t>年个人所得税缴纳4万元(不含)以上、8万元(含)以下的员工，由企业按一定名额自主确定对企业生产经营做出突出贡献的人员名单，对名单内的员工，按在厦缴纳个人所得税地方留成部分的50%给予奖励。</w:t>
      </w:r>
    </w:p>
    <w:p>
      <w:pPr>
        <w:spacing w:line="540" w:lineRule="exact"/>
        <w:rPr>
          <w:rFonts w:ascii="仿宋_GB2312" w:hAnsi="仿宋" w:eastAsia="仿宋_GB2312"/>
          <w:b/>
          <w:sz w:val="32"/>
          <w:szCs w:val="32"/>
        </w:rPr>
      </w:pPr>
      <w:r>
        <w:rPr>
          <w:rFonts w:hint="eastAsia" w:ascii="仿宋_GB2312" w:hAnsi="仿宋" w:eastAsia="仿宋_GB2312"/>
          <w:sz w:val="32"/>
          <w:szCs w:val="32"/>
        </w:rPr>
        <w:t xml:space="preserve">    </w:t>
      </w:r>
      <w:r>
        <w:rPr>
          <w:rFonts w:hint="eastAsia" w:ascii="仿宋_GB2312" w:hAnsi="仿宋" w:eastAsia="仿宋_GB2312"/>
          <w:b/>
          <w:sz w:val="32"/>
          <w:szCs w:val="32"/>
        </w:rPr>
        <w:t>3.申报材料</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（1）《厦门市智能视听产业发展扶持资金申报表》；</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（2）申报企业营业执照副本复印件；</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（3）企业融资证明或达市级总部企业、成长型企业认定证明材料；</w:t>
      </w:r>
    </w:p>
    <w:p>
      <w:pPr>
        <w:spacing w:line="540" w:lineRule="exact"/>
        <w:ind w:firstLine="640" w:firstLineChars="200"/>
        <w:rPr>
          <w:rFonts w:ascii="仿宋" w:hAnsi="仿宋" w:eastAsia="仿宋" w:cs="仿宋"/>
          <w:sz w:val="32"/>
          <w:szCs w:val="32"/>
        </w:rPr>
      </w:pPr>
      <w:r>
        <w:rPr>
          <w:rFonts w:hint="eastAsia" w:ascii="仿宋_GB2312" w:hAnsi="仿宋" w:eastAsia="仿宋_GB2312"/>
          <w:sz w:val="32"/>
          <w:szCs w:val="32"/>
        </w:rPr>
        <w:t>（4）各类申请税收奖励的人员名单以及经税务局盖章的个税完税证明（2021年度）。</w:t>
      </w:r>
    </w:p>
    <w:p>
      <w:pPr>
        <w:numPr>
          <w:ilvl w:val="0"/>
          <w:numId w:val="0"/>
        </w:numPr>
        <w:spacing w:line="540" w:lineRule="exact"/>
        <w:ind w:left="420" w:leftChars="0"/>
        <w:rPr>
          <w:rFonts w:ascii="楷体_GB2312" w:hAnsi="黑体" w:eastAsia="楷体_GB2312"/>
          <w:b/>
          <w:sz w:val="32"/>
          <w:szCs w:val="32"/>
        </w:rPr>
      </w:pPr>
      <w:r>
        <w:rPr>
          <w:rFonts w:hint="eastAsia" w:ascii="楷体_GB2312" w:hAnsi="黑体" w:eastAsia="楷体_GB2312"/>
          <w:b/>
          <w:sz w:val="32"/>
          <w:szCs w:val="32"/>
          <w:lang w:eastAsia="zh-CN"/>
        </w:rPr>
        <w:t>（七）</w:t>
      </w:r>
      <w:r>
        <w:rPr>
          <w:rFonts w:hint="eastAsia" w:ascii="楷体_GB2312" w:hAnsi="黑体" w:eastAsia="楷体_GB2312"/>
          <w:b/>
          <w:sz w:val="32"/>
          <w:szCs w:val="32"/>
        </w:rPr>
        <w:t>关于“鼓励台湾智能视听人才来厦创业”扶持资金申报</w:t>
      </w:r>
    </w:p>
    <w:p>
      <w:pPr>
        <w:spacing w:line="540" w:lineRule="exact"/>
        <w:ind w:firstLine="640" w:firstLineChars="200"/>
        <w:rPr>
          <w:rFonts w:hint="eastAsia" w:ascii="仿宋_GB2312" w:hAnsi="仿宋" w:eastAsia="仿宋_GB2312"/>
          <w:sz w:val="32"/>
          <w:szCs w:val="32"/>
          <w:shd w:val="clear" w:color="FFFFFF" w:fill="D9D9D9"/>
          <w:lang w:val="en-US" w:eastAsia="zh-CN"/>
        </w:rPr>
      </w:pPr>
      <w:r>
        <w:rPr>
          <w:rFonts w:hint="eastAsia" w:ascii="仿宋_GB2312" w:hAnsi="仿宋" w:eastAsia="仿宋_GB2312"/>
          <w:sz w:val="32"/>
          <w:szCs w:val="32"/>
        </w:rPr>
        <w:t>根据《厦门市文化改革发展工作领导小组办公室 厦门市文化和旅游局 厦门市财政局关于促进智能视听产业发展若干措施的通知》（厦文旅规〔2020〕2号）第八、九条，符合条件的智能视听企业自行向市台港澳办咨询申报</w:t>
      </w:r>
      <w:r>
        <w:rPr>
          <w:rFonts w:hint="eastAsia" w:ascii="仿宋_GB2312" w:hAnsi="仿宋" w:eastAsia="仿宋_GB2312"/>
          <w:sz w:val="32"/>
          <w:szCs w:val="32"/>
          <w:lang w:eastAsia="zh-CN"/>
        </w:rPr>
        <w:t>。</w:t>
      </w:r>
    </w:p>
    <w:p>
      <w:p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三、申报审核流程</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申报流程分为组织申报、初审推荐、审核认定、资金拨付四个程序。</w:t>
      </w:r>
    </w:p>
    <w:p>
      <w:pPr>
        <w:spacing w:line="540" w:lineRule="exact"/>
        <w:ind w:firstLine="600"/>
        <w:rPr>
          <w:rFonts w:ascii="仿宋_GB2312" w:hAnsi="仿宋_GB2312" w:eastAsia="仿宋_GB2312" w:cs="仿宋_GB2312"/>
          <w:b/>
          <w:sz w:val="32"/>
          <w:szCs w:val="32"/>
        </w:rPr>
      </w:pPr>
      <w:r>
        <w:rPr>
          <w:rFonts w:hint="eastAsia" w:ascii="仿宋_GB2312" w:hAnsi="仿宋_GB2312" w:eastAsia="仿宋_GB2312" w:cs="仿宋_GB2312"/>
          <w:b/>
          <w:sz w:val="32"/>
          <w:szCs w:val="32"/>
        </w:rPr>
        <w:t>（一）组织申报</w:t>
      </w:r>
    </w:p>
    <w:p>
      <w:pPr>
        <w:spacing w:line="540" w:lineRule="exact"/>
        <w:ind w:firstLine="6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kern w:val="0"/>
          <w:sz w:val="32"/>
          <w:szCs w:val="32"/>
        </w:rPr>
        <w:t>市文旅局在</w:t>
      </w:r>
      <w:r>
        <w:rPr>
          <w:rFonts w:hint="eastAsia" w:ascii="仿宋_GB2312" w:hAnsi="仿宋_GB2312" w:eastAsia="仿宋_GB2312" w:cs="仿宋_GB2312"/>
          <w:sz w:val="32"/>
          <w:szCs w:val="32"/>
        </w:rPr>
        <w:t>局门户网站</w:t>
      </w:r>
      <w:r>
        <w:rPr>
          <w:rFonts w:hint="eastAsia" w:ascii="仿宋_GB2312" w:hAnsi="仿宋_GB2312" w:eastAsia="仿宋_GB2312" w:cs="仿宋_GB2312"/>
          <w:color w:val="000000" w:themeColor="text1"/>
          <w:sz w:val="32"/>
          <w:szCs w:val="32"/>
          <w14:textFill>
            <w14:solidFill>
              <w14:schemeClr w14:val="tx1"/>
            </w14:solidFill>
          </w14:textFill>
        </w:rPr>
        <w:t>及相关媒体上</w:t>
      </w:r>
      <w:r>
        <w:rPr>
          <w:rFonts w:hint="eastAsia" w:ascii="仿宋_GB2312" w:hAnsi="仿宋_GB2312" w:eastAsia="仿宋_GB2312" w:cs="仿宋_GB2312"/>
          <w:sz w:val="32"/>
          <w:szCs w:val="32"/>
        </w:rPr>
        <w:t>发布申报通知</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进行社会告知，组织申报。</w:t>
      </w:r>
    </w:p>
    <w:p>
      <w:pPr>
        <w:spacing w:line="540" w:lineRule="exact"/>
        <w:ind w:firstLine="600"/>
        <w:rPr>
          <w:rFonts w:ascii="仿宋_GB2312" w:hAnsi="Calibri" w:eastAsia="仿宋_GB2312" w:cs="Times New Roman"/>
          <w:sz w:val="32"/>
          <w:szCs w:val="32"/>
        </w:rPr>
      </w:pPr>
      <w:r>
        <w:rPr>
          <w:rFonts w:hint="eastAsia" w:ascii="仿宋_GB2312" w:hAnsi="Calibri" w:eastAsia="仿宋_GB2312" w:cs="Times New Roman"/>
          <w:sz w:val="32"/>
          <w:szCs w:val="32"/>
        </w:rPr>
        <w:t>2.</w:t>
      </w:r>
      <w:r>
        <w:rPr>
          <w:rFonts w:hint="eastAsia" w:ascii="仿宋_GB2312" w:hAnsi="仿宋_GB2312" w:eastAsia="仿宋_GB2312" w:cs="仿宋_GB2312"/>
          <w:sz w:val="32"/>
          <w:szCs w:val="32"/>
        </w:rPr>
        <w:t>中国（厦门）智能视听产业基地（拓展区）运营主体——厦门文广影音有限公司负责申报项目材料受理。</w:t>
      </w:r>
    </w:p>
    <w:p>
      <w:pPr>
        <w:spacing w:line="540" w:lineRule="exact"/>
        <w:ind w:firstLine="600"/>
        <w:rPr>
          <w:rFonts w:ascii="仿宋_GB2312" w:hAnsi="仿宋_GB2312" w:eastAsia="仿宋_GB2312" w:cs="仿宋_GB2312"/>
          <w:sz w:val="32"/>
          <w:szCs w:val="32"/>
        </w:rPr>
      </w:pPr>
      <w:r>
        <w:rPr>
          <w:rFonts w:hint="eastAsia" w:ascii="仿宋_GB2312" w:hAnsi="Calibri" w:eastAsia="仿宋_GB2312" w:cs="Times New Roman"/>
          <w:sz w:val="32"/>
          <w:szCs w:val="32"/>
        </w:rPr>
        <w:t>3.</w:t>
      </w:r>
      <w:r>
        <w:rPr>
          <w:rFonts w:hint="eastAsia" w:ascii="仿宋_GB2312" w:hAnsi="仿宋_GB2312" w:eastAsia="仿宋_GB2312" w:cs="仿宋_GB2312"/>
          <w:sz w:val="32"/>
          <w:szCs w:val="32"/>
        </w:rPr>
        <w:t>申请扶持资金的单位根据项目分类，按照政策和申报通知要求提交申报材料。</w:t>
      </w:r>
    </w:p>
    <w:p>
      <w:pPr>
        <w:spacing w:line="540" w:lineRule="exact"/>
        <w:ind w:firstLine="600"/>
        <w:rPr>
          <w:rFonts w:ascii="仿宋_GB2312" w:hAnsi="Calibri" w:eastAsia="仿宋_GB2312" w:cs="Times New Roman"/>
          <w:sz w:val="32"/>
          <w:szCs w:val="32"/>
        </w:rPr>
      </w:pPr>
      <w:r>
        <w:rPr>
          <w:rFonts w:hint="eastAsia" w:ascii="仿宋_GB2312" w:hAnsi="Calibri" w:eastAsia="仿宋_GB2312" w:cs="Times New Roman"/>
          <w:sz w:val="32"/>
          <w:szCs w:val="32"/>
        </w:rPr>
        <w:t>4.</w:t>
      </w:r>
      <w:r>
        <w:rPr>
          <w:rFonts w:hint="eastAsia" w:ascii="仿宋_GB2312" w:hAnsi="仿宋_GB2312" w:eastAsia="仿宋_GB2312" w:cs="仿宋_GB2312"/>
          <w:sz w:val="32"/>
          <w:szCs w:val="32"/>
        </w:rPr>
        <w:t>申报材料格式统一要求：书面材料一式</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份，在封面申报单位处盖公章、在申报企业承诺栏盖公章并由法定代表人签名、需加盖骑缝章。采用A4纸双面打印，并按顺序编写页码，以加厚纸质材料作为封面，于左侧装订成册（书面材料不退还）。</w:t>
      </w:r>
    </w:p>
    <w:p>
      <w:pPr>
        <w:spacing w:line="54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5.申报时间：2022年</w:t>
      </w:r>
      <w:r>
        <w:rPr>
          <w:rFonts w:hint="eastAsia" w:ascii="仿宋_GB2312" w:hAnsi="仿宋_GB2312" w:eastAsia="仿宋_GB2312" w:cs="仿宋_GB2312"/>
          <w:b/>
          <w:sz w:val="32"/>
          <w:szCs w:val="32"/>
        </w:rPr>
        <w:t>9月19日前</w:t>
      </w:r>
      <w:r>
        <w:rPr>
          <w:rFonts w:hint="eastAsia" w:ascii="仿宋_GB2312" w:hAnsi="仿宋_GB2312" w:eastAsia="仿宋_GB2312" w:cs="仿宋_GB2312"/>
          <w:sz w:val="32"/>
          <w:szCs w:val="32"/>
        </w:rPr>
        <w:t>，将相关材料邮寄或现场报送至厦门文广影音有限公司，地址：厦门市思明区软件园二期望海路6号厦门文广影音有限公司203室，联系人：张嘉桦15985884699、郭华萍18020700041。</w:t>
      </w:r>
      <w:r>
        <w:rPr>
          <w:rFonts w:hint="eastAsia" w:ascii="仿宋_GB2312" w:hAnsi="仿宋_GB2312" w:eastAsia="仿宋_GB2312" w:cs="仿宋_GB2312"/>
          <w:color w:val="000000" w:themeColor="text1"/>
          <w:sz w:val="32"/>
          <w:szCs w:val="32"/>
          <w14:textFill>
            <w14:solidFill>
              <w14:schemeClr w14:val="tx1"/>
            </w14:solidFill>
          </w14:textFill>
        </w:rPr>
        <w:t>逾期不予受理。</w:t>
      </w:r>
    </w:p>
    <w:p>
      <w:pPr>
        <w:spacing w:line="54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（二）初审推荐</w:t>
      </w:r>
    </w:p>
    <w:p>
      <w:pPr>
        <w:spacing w:line="540" w:lineRule="exact"/>
        <w:ind w:firstLine="629"/>
        <w:rPr>
          <w:rFonts w:ascii="仿宋_GB2312" w:hAnsi="仿宋_GB2312" w:eastAsia="仿宋_GB2312" w:cs="仿宋_GB2312"/>
          <w:sz w:val="32"/>
          <w:szCs w:val="32"/>
        </w:rPr>
      </w:pPr>
      <w:r>
        <w:rPr>
          <w:rFonts w:hint="eastAsia" w:ascii="仿宋_GB2312" w:hAnsi="仿宋_GB2312" w:eastAsia="仿宋_GB2312" w:cs="仿宋_GB2312"/>
          <w:sz w:val="32"/>
          <w:szCs w:val="32"/>
        </w:rPr>
        <w:t>厦门文广影音有限公司负责申报项目的初审，提出初审建议意见报市文旅局进行审核。</w:t>
      </w:r>
    </w:p>
    <w:p>
      <w:pPr>
        <w:spacing w:line="540" w:lineRule="exact"/>
        <w:ind w:firstLine="629"/>
        <w:rPr>
          <w:rFonts w:ascii="仿宋_GB2312" w:hAnsi="仿宋_GB2312" w:eastAsia="仿宋_GB2312" w:cs="仿宋_GB2312"/>
          <w:b/>
          <w:sz w:val="32"/>
          <w:szCs w:val="32"/>
        </w:rPr>
      </w:pPr>
      <w:r>
        <w:rPr>
          <w:rFonts w:hint="eastAsia" w:ascii="仿宋_GB2312" w:hAnsi="仿宋_GB2312" w:eastAsia="仿宋_GB2312" w:cs="仿宋_GB2312"/>
          <w:b/>
          <w:sz w:val="32"/>
          <w:szCs w:val="32"/>
        </w:rPr>
        <w:t>（三）审核认定</w:t>
      </w:r>
    </w:p>
    <w:p>
      <w:pPr>
        <w:spacing w:line="540" w:lineRule="exact"/>
        <w:ind w:firstLine="629"/>
        <w:rPr>
          <w:rFonts w:ascii="仿宋_GB2312" w:hAnsi="仿宋_GB2312" w:eastAsia="仿宋_GB2312" w:cs="仿宋_GB2312"/>
          <w:sz w:val="32"/>
          <w:szCs w:val="32"/>
        </w:rPr>
      </w:pPr>
      <w:r>
        <w:rPr>
          <w:rFonts w:hint="eastAsia" w:ascii="仿宋_GB2312" w:hAnsi="仿宋_GB2312" w:eastAsia="仿宋_GB2312" w:cs="仿宋_GB2312"/>
          <w:sz w:val="32"/>
          <w:szCs w:val="32"/>
        </w:rPr>
        <w:t>市文旅局组织对申报材料进行审核，审核结果通过市文旅局网站向社会公示，接受社会监督。公示时间为5个工作日。</w:t>
      </w:r>
    </w:p>
    <w:p>
      <w:pPr>
        <w:spacing w:line="540" w:lineRule="exact"/>
        <w:ind w:firstLine="629"/>
        <w:rPr>
          <w:rFonts w:ascii="仿宋_GB2312" w:hAnsi="仿宋_GB2312" w:eastAsia="仿宋_GB2312" w:cs="仿宋_GB2312"/>
          <w:b/>
          <w:sz w:val="32"/>
          <w:szCs w:val="32"/>
        </w:rPr>
      </w:pPr>
      <w:r>
        <w:rPr>
          <w:rFonts w:hint="eastAsia" w:ascii="仿宋_GB2312" w:hAnsi="仿宋_GB2312" w:eastAsia="仿宋_GB2312" w:cs="仿宋_GB2312"/>
          <w:b/>
          <w:sz w:val="32"/>
          <w:szCs w:val="32"/>
        </w:rPr>
        <w:t>（四）资金拨付</w:t>
      </w:r>
    </w:p>
    <w:p>
      <w:pPr>
        <w:spacing w:line="540" w:lineRule="exact"/>
        <w:ind w:firstLine="629"/>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经公示无异议后，</w:t>
      </w:r>
      <w:r>
        <w:rPr>
          <w:rFonts w:hint="eastAsia" w:ascii="仿宋_GB2312" w:hAnsi="仿宋_GB2312" w:eastAsia="仿宋_GB2312" w:cs="仿宋_GB2312"/>
          <w:color w:val="000000" w:themeColor="text1"/>
          <w:kern w:val="0"/>
          <w:sz w:val="32"/>
          <w:szCs w:val="32"/>
          <w14:textFill>
            <w14:solidFill>
              <w14:schemeClr w14:val="tx1"/>
            </w14:solidFill>
          </w14:textFill>
        </w:rPr>
        <w:t>市文旅局</w:t>
      </w:r>
      <w:r>
        <w:rPr>
          <w:rFonts w:hint="eastAsia" w:ascii="仿宋_GB2312" w:hAnsi="仿宋_GB2312" w:eastAsia="仿宋_GB2312" w:cs="仿宋_GB2312"/>
          <w:color w:val="000000" w:themeColor="text1"/>
          <w:sz w:val="32"/>
          <w:szCs w:val="32"/>
          <w14:textFill>
            <w14:solidFill>
              <w14:schemeClr w14:val="tx1"/>
            </w14:solidFill>
          </w14:textFill>
        </w:rPr>
        <w:t>发文公布扶持项目，</w:t>
      </w:r>
      <w:r>
        <w:rPr>
          <w:rFonts w:hint="eastAsia" w:ascii="仿宋_GB2312" w:hAnsi="仿宋_GB2312" w:eastAsia="仿宋_GB2312" w:cs="仿宋_GB2312"/>
          <w:sz w:val="32"/>
          <w:szCs w:val="32"/>
        </w:rPr>
        <w:t>通知相关企业提交票据，资金直接拨付申报企业。</w:t>
      </w:r>
    </w:p>
    <w:p>
      <w:pPr>
        <w:spacing w:line="540" w:lineRule="exact"/>
        <w:ind w:firstLine="629"/>
        <w:rPr>
          <w:rFonts w:ascii="黑体" w:hAnsi="黑体" w:eastAsia="黑体" w:cs="仿宋_GB2312"/>
          <w:sz w:val="32"/>
          <w:szCs w:val="32"/>
        </w:rPr>
      </w:pPr>
      <w:r>
        <w:rPr>
          <w:rFonts w:hint="eastAsia" w:ascii="黑体" w:hAnsi="黑体" w:eastAsia="黑体" w:cs="仿宋_GB2312"/>
          <w:sz w:val="32"/>
          <w:szCs w:val="32"/>
        </w:rPr>
        <w:t>四、申报说明</w:t>
      </w:r>
    </w:p>
    <w:p>
      <w:pPr>
        <w:spacing w:line="540" w:lineRule="exact"/>
        <w:ind w:firstLine="629"/>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w:t>
      </w:r>
      <w:r>
        <w:rPr>
          <w:rFonts w:hint="eastAsia" w:ascii="仿宋_GB2312" w:hAnsi="仿宋_GB2312" w:eastAsia="仿宋_GB2312" w:cs="仿宋_GB2312"/>
          <w:bCs/>
          <w:color w:val="000000" w:themeColor="text1"/>
          <w:sz w:val="32"/>
          <w:szCs w:val="32"/>
          <w14:textFill>
            <w14:solidFill>
              <w14:schemeClr w14:val="tx1"/>
            </w14:solidFill>
          </w14:textFill>
        </w:rPr>
        <w:t>同一项目已通过其他渠道获取市级财政性资金支持的</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按就高不重复原则执行。</w:t>
      </w:r>
      <w:r>
        <w:rPr>
          <w:rFonts w:hint="eastAsia" w:ascii="仿宋_GB2312" w:hAnsi="仿宋_GB2312" w:eastAsia="仿宋_GB2312" w:cs="仿宋_GB2312"/>
          <w:bCs/>
          <w:sz w:val="32"/>
          <w:szCs w:val="32"/>
        </w:rPr>
        <w:t>不得通过更名、包装、拆分、全部或部分合并到其他项目重复申报。企业年度内根据厦文旅规〔2020〕2号第二、三、四条享受的各类财税扶持和奖励，原则上不超过当年度企业缴入本市的企业所得税和增值税地方实际留成总额；如超过的，递延到以后年度兑现。</w:t>
      </w:r>
    </w:p>
    <w:p>
      <w:pPr>
        <w:spacing w:line="540" w:lineRule="exact"/>
        <w:ind w:firstLine="629"/>
        <w:rPr>
          <w:rFonts w:ascii="仿宋_GB2312" w:hAnsi="仿宋_GB2312" w:eastAsia="仿宋_GB2312" w:cs="仿宋_GB2312"/>
          <w:bCs/>
          <w:sz w:val="32"/>
          <w:szCs w:val="32"/>
        </w:rPr>
      </w:pPr>
      <w:r>
        <w:rPr>
          <w:rFonts w:hint="eastAsia" w:ascii="仿宋_GB2312" w:hAnsi="仿宋_GB2312" w:eastAsia="仿宋_GB2312" w:cs="仿宋_GB2312"/>
          <w:sz w:val="32"/>
          <w:szCs w:val="32"/>
        </w:rPr>
        <w:t>（二）各受扶持的项目单位</w:t>
      </w:r>
      <w:r>
        <w:rPr>
          <w:rFonts w:hint="eastAsia" w:ascii="仿宋_GB2312" w:hAnsi="仿宋_GB2312" w:eastAsia="仿宋_GB2312" w:cs="仿宋_GB2312"/>
          <w:bCs/>
          <w:sz w:val="32"/>
          <w:szCs w:val="32"/>
        </w:rPr>
        <w:t>应积极配合相关部门的监督检查，</w:t>
      </w:r>
      <w:r>
        <w:rPr>
          <w:rFonts w:hint="eastAsia" w:ascii="仿宋_GB2312" w:hAnsi="仿宋_GB2312" w:eastAsia="仿宋_GB2312" w:cs="仿宋_GB2312"/>
          <w:sz w:val="32"/>
          <w:szCs w:val="32"/>
        </w:rPr>
        <w:t>切实加强资金管理和核算，规范办法，专款专用，单独核算，及时报送资金使用情况。</w:t>
      </w:r>
    </w:p>
    <w:p>
      <w:pPr>
        <w:spacing w:line="540" w:lineRule="exact"/>
        <w:ind w:firstLine="629"/>
        <w:rPr>
          <w:rFonts w:ascii="仿宋_GB2312" w:hAnsi="仿宋_GB2312" w:eastAsia="仿宋_GB2312" w:cs="仿宋_GB2312"/>
          <w:sz w:val="32"/>
          <w:szCs w:val="32"/>
        </w:rPr>
      </w:pPr>
      <w:r>
        <w:rPr>
          <w:rFonts w:hint="eastAsia" w:ascii="仿宋_GB2312" w:hAnsi="仿宋_GB2312" w:eastAsia="仿宋_GB2312" w:cs="仿宋_GB2312"/>
          <w:sz w:val="32"/>
          <w:szCs w:val="32"/>
        </w:rPr>
        <w:t>（三）获扶持的项目如发生重大变更（投资主体、项目内容、实施地点、负责人等发生重大变化等），项目单位必须向市文旅局报告变更的事项和理由，市文旅局将会同各相关单位视情作出处理决定。</w:t>
      </w:r>
    </w:p>
    <w:p>
      <w:pPr>
        <w:spacing w:line="540" w:lineRule="exact"/>
        <w:ind w:firstLine="629"/>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申报主体伪造、虚报数据骗取扶持资金，市文旅局有权全额收回已拨付资金。在此期间及资金收回后的2年内，市文旅局不再受理其任何财政资金扶持项目的申报工作。相关违规企业，应按照市文旅局要求，自觉缴回所涉资金，并承担相应的法律责任。</w:t>
      </w:r>
    </w:p>
    <w:p>
      <w:pPr>
        <w:spacing w:line="540" w:lineRule="exact"/>
        <w:ind w:firstLine="62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（五）办理扶持资金审核、提供有关证明资料的单位及相关工作人员徇私舞弊、弄虚作假或重大失误的，依法依规追究责任；涉嫌构成犯罪的，依法追究刑事责任。</w:t>
      </w:r>
    </w:p>
    <w:p>
      <w:pPr>
        <w:spacing w:line="540" w:lineRule="exact"/>
        <w:ind w:firstLine="629"/>
        <w:rPr>
          <w:rFonts w:hint="eastAsia" w:ascii="仿宋_GB2312" w:hAnsi="仿宋_GB2312" w:eastAsia="仿宋_GB2312" w:cs="仿宋_GB2312"/>
          <w:bCs/>
          <w:sz w:val="32"/>
          <w:szCs w:val="32"/>
        </w:rPr>
      </w:pP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附件：1-1.厦门市智能视听产业发展扶持资金申报表</w:t>
      </w:r>
    </w:p>
    <w:p>
      <w:pPr>
        <w:ind w:firstLine="1600" w:firstLineChars="5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1-2.2021年度国内知名互联网平台认定目录</w:t>
      </w:r>
    </w:p>
    <w:p>
      <w:pPr>
        <w:spacing w:before="120" w:after="120" w:line="360" w:lineRule="auto"/>
        <w:ind w:right="-506"/>
        <w:rPr>
          <w:rFonts w:hint="eastAsia" w:ascii="黑体" w:hAnsi="黑体" w:eastAsia="黑体" w:cs="仿宋"/>
          <w:bCs/>
          <w:sz w:val="32"/>
          <w:szCs w:val="32"/>
        </w:rPr>
      </w:pPr>
    </w:p>
    <w:p>
      <w:pPr>
        <w:spacing w:before="120" w:after="120" w:line="360" w:lineRule="auto"/>
        <w:ind w:right="-506"/>
        <w:rPr>
          <w:rFonts w:hint="eastAsia" w:ascii="黑体" w:hAnsi="黑体" w:eastAsia="黑体" w:cs="仿宋"/>
          <w:bCs/>
          <w:sz w:val="32"/>
          <w:szCs w:val="32"/>
        </w:rPr>
      </w:pPr>
    </w:p>
    <w:p>
      <w:pPr>
        <w:spacing w:before="120" w:after="120" w:line="360" w:lineRule="auto"/>
        <w:ind w:right="-506"/>
        <w:rPr>
          <w:rFonts w:hint="eastAsia" w:ascii="黑体" w:hAnsi="黑体" w:eastAsia="黑体" w:cs="仿宋"/>
          <w:bCs/>
          <w:sz w:val="32"/>
          <w:szCs w:val="32"/>
        </w:rPr>
      </w:pPr>
    </w:p>
    <w:p>
      <w:pPr>
        <w:spacing w:before="120" w:after="120" w:line="360" w:lineRule="auto"/>
        <w:ind w:right="-506"/>
        <w:rPr>
          <w:rFonts w:hint="eastAsia" w:ascii="黑体" w:hAnsi="黑体" w:eastAsia="黑体" w:cs="仿宋"/>
          <w:bCs/>
          <w:sz w:val="32"/>
          <w:szCs w:val="32"/>
        </w:rPr>
      </w:pPr>
    </w:p>
    <w:p>
      <w:pPr>
        <w:spacing w:before="120" w:after="120" w:line="360" w:lineRule="auto"/>
        <w:ind w:right="-506"/>
        <w:rPr>
          <w:rFonts w:hint="eastAsia" w:ascii="黑体" w:hAnsi="黑体" w:eastAsia="黑体" w:cs="仿宋"/>
          <w:bCs/>
          <w:sz w:val="32"/>
          <w:szCs w:val="32"/>
        </w:rPr>
      </w:pPr>
    </w:p>
    <w:p>
      <w:pPr>
        <w:spacing w:before="120" w:after="120" w:line="360" w:lineRule="auto"/>
        <w:ind w:right="-506"/>
        <w:rPr>
          <w:rFonts w:hint="eastAsia" w:ascii="黑体" w:hAnsi="黑体" w:eastAsia="黑体" w:cs="仿宋"/>
          <w:bCs/>
          <w:sz w:val="32"/>
          <w:szCs w:val="32"/>
        </w:rPr>
      </w:pPr>
    </w:p>
    <w:p>
      <w:pPr>
        <w:spacing w:before="120" w:after="120" w:line="360" w:lineRule="auto"/>
        <w:ind w:right="-506"/>
        <w:rPr>
          <w:rFonts w:hint="eastAsia" w:ascii="黑体" w:hAnsi="黑体" w:eastAsia="黑体" w:cs="仿宋"/>
          <w:bCs/>
          <w:sz w:val="32"/>
          <w:szCs w:val="32"/>
        </w:rPr>
      </w:pPr>
    </w:p>
    <w:p>
      <w:pPr>
        <w:spacing w:before="120" w:after="120" w:line="360" w:lineRule="auto"/>
        <w:ind w:right="-506"/>
        <w:rPr>
          <w:rFonts w:hint="eastAsia" w:ascii="黑体" w:hAnsi="黑体" w:eastAsia="黑体" w:cs="仿宋"/>
          <w:bCs/>
          <w:sz w:val="32"/>
          <w:szCs w:val="32"/>
        </w:rPr>
      </w:pPr>
    </w:p>
    <w:p>
      <w:pPr>
        <w:spacing w:before="120" w:after="120" w:line="360" w:lineRule="auto"/>
        <w:ind w:right="-506"/>
        <w:rPr>
          <w:rFonts w:hint="eastAsia" w:ascii="黑体" w:hAnsi="黑体" w:eastAsia="黑体" w:cs="仿宋"/>
          <w:bCs/>
          <w:sz w:val="32"/>
          <w:szCs w:val="32"/>
        </w:rPr>
      </w:pPr>
    </w:p>
    <w:p>
      <w:pPr>
        <w:spacing w:before="120" w:after="120" w:line="360" w:lineRule="auto"/>
        <w:ind w:right="-506"/>
        <w:rPr>
          <w:rFonts w:hint="eastAsia" w:ascii="黑体" w:hAnsi="黑体" w:eastAsia="黑体" w:cs="仿宋"/>
          <w:bCs/>
          <w:sz w:val="32"/>
          <w:szCs w:val="32"/>
        </w:rPr>
      </w:pPr>
    </w:p>
    <w:p>
      <w:pPr>
        <w:spacing w:before="120" w:after="120" w:line="360" w:lineRule="auto"/>
        <w:ind w:right="-506"/>
        <w:rPr>
          <w:rFonts w:hint="eastAsia" w:ascii="黑体" w:hAnsi="黑体" w:eastAsia="黑体" w:cs="仿宋"/>
          <w:bCs/>
          <w:sz w:val="32"/>
          <w:szCs w:val="32"/>
        </w:rPr>
      </w:pPr>
    </w:p>
    <w:p>
      <w:pPr>
        <w:spacing w:before="120" w:after="120" w:line="360" w:lineRule="auto"/>
        <w:ind w:right="-506"/>
        <w:rPr>
          <w:rFonts w:hint="eastAsia" w:ascii="黑体" w:hAnsi="黑体" w:eastAsia="黑体" w:cs="仿宋"/>
          <w:bCs/>
          <w:sz w:val="32"/>
          <w:szCs w:val="32"/>
        </w:rPr>
      </w:pPr>
    </w:p>
    <w:p>
      <w:pPr>
        <w:spacing w:before="120" w:after="120" w:line="360" w:lineRule="auto"/>
        <w:ind w:right="-506"/>
        <w:rPr>
          <w:rFonts w:hint="eastAsia" w:ascii="黑体" w:hAnsi="黑体" w:eastAsia="黑体" w:cs="仿宋"/>
          <w:bCs/>
          <w:sz w:val="32"/>
          <w:szCs w:val="32"/>
        </w:rPr>
      </w:pPr>
    </w:p>
    <w:p>
      <w:pPr>
        <w:spacing w:before="120" w:after="120" w:line="360" w:lineRule="auto"/>
        <w:ind w:right="-506"/>
        <w:rPr>
          <w:rFonts w:hint="eastAsia" w:ascii="黑体" w:hAnsi="黑体" w:eastAsia="黑体" w:cs="仿宋"/>
          <w:bCs/>
          <w:sz w:val="32"/>
          <w:szCs w:val="32"/>
        </w:rPr>
      </w:pPr>
    </w:p>
    <w:p>
      <w:pPr>
        <w:spacing w:before="120" w:after="120" w:line="360" w:lineRule="auto"/>
        <w:ind w:right="-506"/>
        <w:rPr>
          <w:rFonts w:eastAsia="黑体"/>
          <w:b/>
          <w:sz w:val="44"/>
          <w:szCs w:val="44"/>
        </w:rPr>
      </w:pPr>
      <w:r>
        <w:rPr>
          <w:rFonts w:hint="eastAsia" w:ascii="黑体" w:hAnsi="黑体" w:eastAsia="黑体" w:cs="仿宋"/>
          <w:bCs/>
          <w:sz w:val="32"/>
          <w:szCs w:val="32"/>
        </w:rPr>
        <w:t>附件1-1</w:t>
      </w:r>
    </w:p>
    <w:p>
      <w:pPr>
        <w:spacing w:before="120" w:after="120" w:line="360" w:lineRule="auto"/>
        <w:ind w:left="-297" w:right="-506"/>
        <w:jc w:val="center"/>
        <w:rPr>
          <w:b/>
          <w:sz w:val="44"/>
          <w:szCs w:val="44"/>
        </w:rPr>
      </w:pPr>
    </w:p>
    <w:p>
      <w:pPr>
        <w:spacing w:before="120" w:after="120" w:line="360" w:lineRule="auto"/>
        <w:ind w:left="-297" w:right="-506"/>
        <w:jc w:val="center"/>
        <w:rPr>
          <w:b/>
          <w:sz w:val="44"/>
          <w:szCs w:val="44"/>
        </w:rPr>
      </w:pPr>
      <w:r>
        <w:rPr>
          <w:b/>
          <w:sz w:val="44"/>
          <w:szCs w:val="44"/>
        </w:rPr>
        <w:t>厦门市</w:t>
      </w:r>
      <w:r>
        <w:rPr>
          <w:rFonts w:hint="eastAsia"/>
          <w:b/>
          <w:sz w:val="44"/>
          <w:szCs w:val="44"/>
        </w:rPr>
        <w:t>智能视听</w:t>
      </w:r>
      <w:r>
        <w:rPr>
          <w:b/>
          <w:sz w:val="44"/>
          <w:szCs w:val="44"/>
        </w:rPr>
        <w:t>产业发展</w:t>
      </w:r>
      <w:r>
        <w:rPr>
          <w:rFonts w:hint="eastAsia"/>
          <w:b/>
          <w:sz w:val="44"/>
          <w:szCs w:val="44"/>
        </w:rPr>
        <w:t>扶持</w:t>
      </w:r>
      <w:r>
        <w:rPr>
          <w:b/>
          <w:sz w:val="44"/>
          <w:szCs w:val="44"/>
        </w:rPr>
        <w:t>资金申报表</w:t>
      </w:r>
    </w:p>
    <w:p>
      <w:pPr>
        <w:rPr>
          <w:rFonts w:ascii="华文中宋" w:eastAsia="华文中宋"/>
          <w:sz w:val="48"/>
          <w:szCs w:val="48"/>
        </w:rPr>
      </w:pPr>
    </w:p>
    <w:p>
      <w:pPr>
        <w:rPr>
          <w:rFonts w:ascii="华文中宋" w:eastAsia="华文中宋"/>
          <w:sz w:val="48"/>
          <w:szCs w:val="48"/>
        </w:rPr>
      </w:pPr>
    </w:p>
    <w:p>
      <w:pPr>
        <w:rPr>
          <w:rFonts w:ascii="华文中宋" w:eastAsia="华文中宋"/>
          <w:sz w:val="48"/>
          <w:szCs w:val="48"/>
        </w:rPr>
      </w:pPr>
    </w:p>
    <w:p>
      <w:pPr>
        <w:rPr>
          <w:rFonts w:ascii="华文中宋" w:eastAsia="华文中宋"/>
          <w:sz w:val="48"/>
          <w:szCs w:val="48"/>
        </w:rPr>
      </w:pPr>
    </w:p>
    <w:p>
      <w:pPr>
        <w:rPr>
          <w:rFonts w:ascii="华文中宋" w:eastAsia="华文中宋"/>
          <w:sz w:val="48"/>
          <w:szCs w:val="48"/>
        </w:rPr>
      </w:pPr>
    </w:p>
    <w:p>
      <w:pPr>
        <w:rPr>
          <w:rFonts w:ascii="华文中宋" w:eastAsia="华文中宋"/>
          <w:sz w:val="48"/>
          <w:szCs w:val="48"/>
        </w:rPr>
      </w:pPr>
    </w:p>
    <w:p>
      <w:pPr>
        <w:spacing w:line="480" w:lineRule="auto"/>
        <w:rPr>
          <w:rFonts w:ascii="宋体" w:hAnsi="宋体"/>
          <w:b/>
          <w:bCs/>
          <w:sz w:val="32"/>
          <w:szCs w:val="32"/>
        </w:rPr>
      </w:pPr>
      <w:r>
        <w:rPr>
          <w:rFonts w:hint="eastAsia" w:ascii="华文中宋" w:eastAsia="华文中宋"/>
          <w:sz w:val="32"/>
          <w:szCs w:val="32"/>
        </w:rPr>
        <w:t xml:space="preserve">      </w:t>
      </w:r>
      <w:r>
        <w:rPr>
          <w:rFonts w:hint="eastAsia" w:ascii="宋体" w:hAnsi="宋体"/>
          <w:b/>
          <w:bCs/>
          <w:sz w:val="32"/>
          <w:szCs w:val="32"/>
        </w:rPr>
        <w:t xml:space="preserve"> 申报单位：</w:t>
      </w:r>
      <w:r>
        <w:rPr>
          <w:rFonts w:hint="eastAsia" w:ascii="宋体" w:hAnsi="宋体"/>
          <w:b/>
          <w:bCs/>
          <w:sz w:val="32"/>
          <w:szCs w:val="32"/>
          <w:u w:val="single"/>
        </w:rPr>
        <w:t xml:space="preserve">                     </w:t>
      </w:r>
      <w:r>
        <w:rPr>
          <w:rFonts w:hint="eastAsia" w:ascii="宋体" w:hAnsi="宋体"/>
          <w:b/>
          <w:bCs/>
          <w:sz w:val="32"/>
          <w:szCs w:val="32"/>
        </w:rPr>
        <w:t>（盖章）</w:t>
      </w:r>
    </w:p>
    <w:p>
      <w:pPr>
        <w:spacing w:line="480" w:lineRule="auto"/>
        <w:rPr>
          <w:rFonts w:ascii="宋体" w:hAnsi="宋体"/>
          <w:b/>
          <w:bCs/>
          <w:sz w:val="32"/>
          <w:szCs w:val="32"/>
          <w:u w:val="single"/>
        </w:rPr>
      </w:pPr>
      <w:r>
        <w:rPr>
          <w:rFonts w:hint="eastAsia" w:ascii="宋体" w:hAnsi="宋体"/>
          <w:b/>
          <w:bCs/>
          <w:sz w:val="32"/>
          <w:szCs w:val="32"/>
        </w:rPr>
        <w:t xml:space="preserve">       联 系 人：</w:t>
      </w:r>
      <w:r>
        <w:rPr>
          <w:rFonts w:hint="eastAsia" w:ascii="宋体" w:hAnsi="宋体"/>
          <w:b/>
          <w:bCs/>
          <w:sz w:val="32"/>
          <w:szCs w:val="32"/>
          <w:u w:val="single"/>
        </w:rPr>
        <w:t xml:space="preserve">                         </w:t>
      </w:r>
    </w:p>
    <w:p>
      <w:pPr>
        <w:spacing w:line="480" w:lineRule="auto"/>
        <w:rPr>
          <w:rFonts w:ascii="宋体" w:hAnsi="宋体"/>
          <w:b/>
          <w:bCs/>
          <w:sz w:val="32"/>
          <w:szCs w:val="32"/>
          <w:u w:val="single"/>
        </w:rPr>
      </w:pPr>
      <w:r>
        <w:rPr>
          <w:rFonts w:hint="eastAsia" w:ascii="宋体" w:hAnsi="宋体"/>
          <w:b/>
          <w:bCs/>
          <w:sz w:val="32"/>
          <w:szCs w:val="32"/>
        </w:rPr>
        <w:t xml:space="preserve">       联系电话：</w:t>
      </w:r>
      <w:r>
        <w:rPr>
          <w:rFonts w:hint="eastAsia" w:ascii="宋体" w:hAnsi="宋体"/>
          <w:b/>
          <w:bCs/>
          <w:sz w:val="32"/>
          <w:szCs w:val="32"/>
          <w:u w:val="single"/>
        </w:rPr>
        <w:t xml:space="preserve">                         </w:t>
      </w:r>
    </w:p>
    <w:p>
      <w:pPr>
        <w:spacing w:line="480" w:lineRule="auto"/>
        <w:rPr>
          <w:rFonts w:ascii="宋体" w:hAnsi="宋体"/>
          <w:b/>
          <w:bCs/>
          <w:sz w:val="32"/>
          <w:szCs w:val="32"/>
        </w:rPr>
      </w:pPr>
      <w:r>
        <w:rPr>
          <w:rFonts w:hint="eastAsia" w:ascii="宋体" w:hAnsi="宋体"/>
          <w:b/>
          <w:bCs/>
          <w:sz w:val="32"/>
          <w:szCs w:val="32"/>
        </w:rPr>
        <w:t xml:space="preserve">       联系邮箱：</w:t>
      </w:r>
      <w:r>
        <w:rPr>
          <w:rFonts w:hint="eastAsia" w:ascii="宋体" w:hAnsi="宋体"/>
          <w:b/>
          <w:bCs/>
          <w:sz w:val="32"/>
          <w:szCs w:val="32"/>
          <w:u w:val="single"/>
        </w:rPr>
        <w:t xml:space="preserve">                         </w:t>
      </w:r>
    </w:p>
    <w:p>
      <w:pPr>
        <w:spacing w:line="480" w:lineRule="auto"/>
        <w:rPr>
          <w:rFonts w:ascii="宋体" w:hAnsi="宋体"/>
          <w:b/>
          <w:bCs/>
          <w:sz w:val="32"/>
          <w:szCs w:val="32"/>
        </w:rPr>
      </w:pPr>
      <w:r>
        <w:rPr>
          <w:rFonts w:hint="eastAsia" w:ascii="宋体" w:hAnsi="宋体"/>
          <w:b/>
          <w:bCs/>
          <w:sz w:val="32"/>
          <w:szCs w:val="32"/>
        </w:rPr>
        <w:t xml:space="preserve">       填表时间：</w:t>
      </w:r>
      <w:r>
        <w:rPr>
          <w:rFonts w:hint="eastAsia" w:ascii="宋体" w:hAnsi="宋体"/>
          <w:b/>
          <w:bCs/>
          <w:sz w:val="32"/>
          <w:szCs w:val="32"/>
          <w:u w:val="single"/>
        </w:rPr>
        <w:t xml:space="preserve">      年     月    日    </w:t>
      </w:r>
    </w:p>
    <w:p>
      <w:pPr>
        <w:spacing w:line="360" w:lineRule="auto"/>
        <w:ind w:firstLine="640"/>
        <w:rPr>
          <w:rFonts w:ascii="仿宋_GB2312" w:eastAsia="仿宋_GB2312" w:cs="Times New Roman"/>
          <w:sz w:val="32"/>
          <w:szCs w:val="32"/>
        </w:rPr>
      </w:pPr>
    </w:p>
    <w:p>
      <w:pPr>
        <w:spacing w:line="360" w:lineRule="auto"/>
        <w:ind w:firstLine="640"/>
        <w:rPr>
          <w:rFonts w:ascii="仿宋_GB2312" w:eastAsia="仿宋_GB2312" w:cs="Times New Roman"/>
          <w:sz w:val="32"/>
          <w:szCs w:val="32"/>
        </w:rPr>
      </w:pPr>
    </w:p>
    <w:p>
      <w:pPr>
        <w:spacing w:line="360" w:lineRule="auto"/>
        <w:ind w:firstLine="640"/>
        <w:rPr>
          <w:rFonts w:ascii="仿宋_GB2312" w:eastAsia="仿宋_GB2312" w:cs="Times New Roman"/>
          <w:sz w:val="32"/>
          <w:szCs w:val="32"/>
        </w:rPr>
      </w:pPr>
    </w:p>
    <w:p>
      <w:pPr>
        <w:spacing w:line="360" w:lineRule="auto"/>
        <w:ind w:firstLine="640"/>
        <w:rPr>
          <w:rFonts w:ascii="仿宋_GB2312" w:eastAsia="仿宋_GB2312" w:cs="Times New Roman"/>
          <w:sz w:val="32"/>
          <w:szCs w:val="32"/>
        </w:rPr>
      </w:pPr>
    </w:p>
    <w:p>
      <w:pPr>
        <w:spacing w:line="360" w:lineRule="auto"/>
        <w:ind w:firstLine="640"/>
        <w:rPr>
          <w:rFonts w:ascii="仿宋_GB2312" w:eastAsia="仿宋_GB2312" w:cs="Times New Roman"/>
          <w:sz w:val="32"/>
          <w:szCs w:val="32"/>
        </w:rPr>
      </w:pPr>
    </w:p>
    <w:p>
      <w:pPr>
        <w:spacing w:line="360" w:lineRule="auto"/>
        <w:ind w:firstLine="640"/>
        <w:rPr>
          <w:rFonts w:ascii="仿宋_GB2312" w:eastAsia="仿宋_GB2312" w:cs="Times New Roman"/>
          <w:sz w:val="32"/>
          <w:szCs w:val="32"/>
        </w:rPr>
      </w:pPr>
    </w:p>
    <w:p>
      <w:pPr>
        <w:spacing w:line="360" w:lineRule="auto"/>
        <w:ind w:firstLine="640"/>
        <w:rPr>
          <w:rFonts w:ascii="仿宋_GB2312" w:eastAsia="仿宋_GB2312" w:cs="Times New Roman"/>
          <w:sz w:val="32"/>
          <w:szCs w:val="32"/>
        </w:rPr>
      </w:pPr>
    </w:p>
    <w:p>
      <w:pPr>
        <w:spacing w:line="360" w:lineRule="auto"/>
        <w:rPr>
          <w:rFonts w:ascii="仿宋_GB2312" w:eastAsia="仿宋_GB2312" w:cs="Times New Roman"/>
          <w:sz w:val="32"/>
          <w:szCs w:val="32"/>
        </w:rPr>
      </w:pPr>
    </w:p>
    <w:tbl>
      <w:tblPr>
        <w:tblStyle w:val="6"/>
        <w:tblW w:w="8758" w:type="dxa"/>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
      <w:tblGrid>
        <w:gridCol w:w="1188"/>
        <w:gridCol w:w="1001"/>
        <w:gridCol w:w="1888"/>
        <w:gridCol w:w="1701"/>
        <w:gridCol w:w="2980"/>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635" w:hRule="atLeast"/>
        </w:trPr>
        <w:tc>
          <w:tcPr>
            <w:tcW w:w="8758" w:type="dxa"/>
            <w:gridSpan w:val="5"/>
            <w:tcBorders>
              <w:top w:val="single" w:color="00000A" w:sz="4" w:space="0"/>
              <w:left w:val="single" w:color="00000A" w:sz="4" w:space="0"/>
              <w:bottom w:val="single" w:color="00000A" w:sz="4" w:space="0"/>
              <w:right w:val="single" w:color="00000A" w:sz="4" w:space="0"/>
            </w:tcBorders>
          </w:tcPr>
          <w:p>
            <w:pPr>
              <w:adjustRightInd w:val="0"/>
              <w:spacing w:line="56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一、企业基本情况</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189" w:type="dxa"/>
            <w:gridSpan w:val="2"/>
            <w:tcBorders>
              <w:top w:val="single" w:color="00000A" w:sz="4" w:space="0"/>
              <w:left w:val="single" w:color="00000A" w:sz="4" w:space="0"/>
              <w:bottom w:val="single" w:color="00000A" w:sz="4" w:space="0"/>
              <w:right w:val="single" w:color="00000A" w:sz="4" w:space="0"/>
            </w:tcBorders>
          </w:tcPr>
          <w:p>
            <w:pPr>
              <w:adjustRightInd w:val="0"/>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企业名称</w:t>
            </w:r>
          </w:p>
        </w:tc>
        <w:tc>
          <w:tcPr>
            <w:tcW w:w="6569" w:type="dxa"/>
            <w:gridSpan w:val="3"/>
            <w:tcBorders>
              <w:top w:val="single" w:color="00000A" w:sz="4" w:space="0"/>
              <w:left w:val="single" w:color="00000A" w:sz="4" w:space="0"/>
              <w:bottom w:val="single" w:color="00000A" w:sz="4" w:space="0"/>
              <w:right w:val="single" w:color="00000A" w:sz="4" w:space="0"/>
            </w:tcBorders>
          </w:tcPr>
          <w:p>
            <w:pPr>
              <w:adjustRightInd w:val="0"/>
              <w:spacing w:line="560" w:lineRule="exact"/>
              <w:jc w:val="center"/>
              <w:rPr>
                <w:rFonts w:ascii="仿宋_GB2312" w:hAnsi="仿宋_GB2312" w:eastAsia="仿宋_GB2312" w:cs="仿宋_GB2312"/>
                <w:sz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189" w:type="dxa"/>
            <w:gridSpan w:val="2"/>
            <w:tcBorders>
              <w:top w:val="single" w:color="00000A" w:sz="4" w:space="0"/>
              <w:left w:val="single" w:color="00000A" w:sz="4" w:space="0"/>
              <w:bottom w:val="single" w:color="00000A" w:sz="4" w:space="0"/>
              <w:right w:val="single" w:color="00000A" w:sz="4" w:space="0"/>
            </w:tcBorders>
          </w:tcPr>
          <w:p>
            <w:pPr>
              <w:adjustRightInd w:val="0"/>
              <w:jc w:val="center"/>
              <w:rPr>
                <w:rFonts w:ascii="仿宋_GB2312" w:hAnsi="仿宋_GB2312" w:eastAsia="仿宋_GB2312" w:cs="仿宋_GB2312"/>
                <w:sz w:val="24"/>
              </w:rPr>
            </w:pPr>
            <w:r>
              <w:rPr>
                <w:rFonts w:hint="eastAsia" w:ascii="仿宋_GB2312" w:hAnsi="仿宋_GB2312" w:eastAsia="仿宋_GB2312" w:cs="仿宋_GB2312"/>
                <w:sz w:val="24"/>
              </w:rPr>
              <w:t>社会统一</w:t>
            </w:r>
          </w:p>
          <w:p>
            <w:pPr>
              <w:adjustRightInd w:val="0"/>
              <w:jc w:val="center"/>
              <w:rPr>
                <w:rFonts w:ascii="仿宋_GB2312" w:hAnsi="仿宋_GB2312" w:eastAsia="仿宋_GB2312" w:cs="仿宋_GB2312"/>
                <w:sz w:val="24"/>
              </w:rPr>
            </w:pPr>
            <w:r>
              <w:rPr>
                <w:rFonts w:hint="eastAsia" w:ascii="仿宋_GB2312" w:hAnsi="仿宋_GB2312" w:eastAsia="仿宋_GB2312" w:cs="仿宋_GB2312"/>
                <w:sz w:val="24"/>
              </w:rPr>
              <w:t>信用代码</w:t>
            </w:r>
          </w:p>
        </w:tc>
        <w:tc>
          <w:tcPr>
            <w:tcW w:w="6569" w:type="dxa"/>
            <w:gridSpan w:val="3"/>
            <w:tcBorders>
              <w:top w:val="single" w:color="00000A" w:sz="4" w:space="0"/>
              <w:left w:val="single" w:color="00000A" w:sz="4" w:space="0"/>
              <w:bottom w:val="single" w:color="00000A" w:sz="4" w:space="0"/>
              <w:right w:val="single" w:color="00000A" w:sz="4" w:space="0"/>
            </w:tcBorders>
          </w:tcPr>
          <w:p>
            <w:pPr>
              <w:adjustRightInd w:val="0"/>
              <w:spacing w:line="560" w:lineRule="exact"/>
              <w:jc w:val="center"/>
              <w:rPr>
                <w:rFonts w:ascii="仿宋_GB2312" w:hAnsi="仿宋_GB2312" w:eastAsia="仿宋_GB2312" w:cs="仿宋_GB2312"/>
                <w:sz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189" w:type="dxa"/>
            <w:gridSpan w:val="2"/>
            <w:tcBorders>
              <w:top w:val="single" w:color="00000A" w:sz="4" w:space="0"/>
              <w:left w:val="single" w:color="00000A" w:sz="4" w:space="0"/>
              <w:bottom w:val="single" w:color="00000A" w:sz="4" w:space="0"/>
              <w:right w:val="single" w:color="00000A" w:sz="4" w:space="0"/>
            </w:tcBorders>
          </w:tcPr>
          <w:p>
            <w:pPr>
              <w:adjustRightInd w:val="0"/>
              <w:spacing w:line="5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经营场所</w:t>
            </w:r>
          </w:p>
        </w:tc>
        <w:tc>
          <w:tcPr>
            <w:tcW w:w="6569" w:type="dxa"/>
            <w:gridSpan w:val="3"/>
            <w:tcBorders>
              <w:top w:val="single" w:color="00000A" w:sz="4" w:space="0"/>
              <w:left w:val="single" w:color="00000A" w:sz="4" w:space="0"/>
              <w:bottom w:val="single" w:color="00000A" w:sz="4" w:space="0"/>
              <w:right w:val="single" w:color="00000A" w:sz="4" w:space="0"/>
            </w:tcBorders>
          </w:tcPr>
          <w:p>
            <w:pPr>
              <w:adjustRightInd w:val="0"/>
              <w:spacing w:line="560" w:lineRule="exact"/>
              <w:jc w:val="center"/>
              <w:rPr>
                <w:rFonts w:ascii="仿宋_GB2312" w:hAnsi="仿宋_GB2312" w:eastAsia="仿宋_GB2312" w:cs="仿宋_GB2312"/>
                <w:bCs/>
                <w:sz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578" w:hRule="atLeast"/>
        </w:trPr>
        <w:tc>
          <w:tcPr>
            <w:tcW w:w="2189" w:type="dxa"/>
            <w:gridSpan w:val="2"/>
            <w:tcBorders>
              <w:top w:val="single" w:color="00000A" w:sz="4" w:space="0"/>
              <w:left w:val="single" w:color="00000A" w:sz="4" w:space="0"/>
              <w:bottom w:val="single" w:color="00000A" w:sz="4" w:space="0"/>
              <w:right w:val="single" w:color="00000A" w:sz="4" w:space="0"/>
            </w:tcBorders>
          </w:tcPr>
          <w:p>
            <w:pPr>
              <w:adjustRightInd w:val="0"/>
              <w:spacing w:line="5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开户行</w:t>
            </w:r>
          </w:p>
        </w:tc>
        <w:tc>
          <w:tcPr>
            <w:tcW w:w="1888" w:type="dxa"/>
            <w:tcBorders>
              <w:top w:val="single" w:color="00000A" w:sz="4" w:space="0"/>
              <w:left w:val="single" w:color="00000A" w:sz="4" w:space="0"/>
              <w:bottom w:val="single" w:color="00000A" w:sz="4" w:space="0"/>
              <w:right w:val="single" w:color="00000A" w:sz="4" w:space="0"/>
            </w:tcBorders>
          </w:tcPr>
          <w:p>
            <w:pPr>
              <w:adjustRightInd w:val="0"/>
              <w:spacing w:line="560" w:lineRule="exact"/>
              <w:jc w:val="center"/>
              <w:rPr>
                <w:rFonts w:ascii="仿宋_GB2312" w:hAnsi="仿宋_GB2312" w:eastAsia="仿宋_GB2312" w:cs="仿宋_GB2312"/>
                <w:bCs/>
                <w:sz w:val="24"/>
              </w:rPr>
            </w:pPr>
          </w:p>
        </w:tc>
        <w:tc>
          <w:tcPr>
            <w:tcW w:w="1701" w:type="dxa"/>
            <w:tcBorders>
              <w:top w:val="single" w:color="00000A" w:sz="4" w:space="0"/>
              <w:left w:val="single" w:color="00000A" w:sz="4" w:space="0"/>
              <w:bottom w:val="single" w:color="00000A" w:sz="4" w:space="0"/>
              <w:right w:val="single" w:color="00000A" w:sz="4" w:space="0"/>
            </w:tcBorders>
          </w:tcPr>
          <w:p>
            <w:pPr>
              <w:adjustRightInd w:val="0"/>
              <w:spacing w:line="5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银行账号</w:t>
            </w:r>
          </w:p>
        </w:tc>
        <w:tc>
          <w:tcPr>
            <w:tcW w:w="2980" w:type="dxa"/>
            <w:tcBorders>
              <w:top w:val="single" w:color="00000A" w:sz="4" w:space="0"/>
              <w:left w:val="single" w:color="00000A" w:sz="4" w:space="0"/>
              <w:bottom w:val="single" w:color="00000A" w:sz="4" w:space="0"/>
              <w:right w:val="single" w:color="00000A" w:sz="4" w:space="0"/>
            </w:tcBorders>
          </w:tcPr>
          <w:p>
            <w:pPr>
              <w:adjustRightInd w:val="0"/>
              <w:spacing w:line="560" w:lineRule="exact"/>
              <w:rPr>
                <w:rFonts w:ascii="仿宋_GB2312" w:hAnsi="仿宋_GB2312" w:eastAsia="仿宋_GB2312" w:cs="仿宋_GB2312"/>
                <w:bCs/>
                <w:sz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189" w:type="dxa"/>
            <w:gridSpan w:val="2"/>
            <w:tcBorders>
              <w:top w:val="single" w:color="00000A" w:sz="4" w:space="0"/>
              <w:left w:val="single" w:color="00000A" w:sz="4" w:space="0"/>
              <w:bottom w:val="single" w:color="00000A" w:sz="4" w:space="0"/>
              <w:right w:val="single" w:color="00000A" w:sz="4" w:space="0"/>
            </w:tcBorders>
          </w:tcPr>
          <w:p>
            <w:pPr>
              <w:adjustRightInd w:val="0"/>
              <w:spacing w:line="5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法人代表</w:t>
            </w:r>
          </w:p>
        </w:tc>
        <w:tc>
          <w:tcPr>
            <w:tcW w:w="1888" w:type="dxa"/>
            <w:tcBorders>
              <w:top w:val="single" w:color="00000A" w:sz="4" w:space="0"/>
              <w:left w:val="single" w:color="00000A" w:sz="4" w:space="0"/>
              <w:bottom w:val="single" w:color="00000A" w:sz="4" w:space="0"/>
              <w:right w:val="single" w:color="00000A" w:sz="4" w:space="0"/>
            </w:tcBorders>
          </w:tcPr>
          <w:p>
            <w:pPr>
              <w:adjustRightInd w:val="0"/>
              <w:spacing w:line="560" w:lineRule="exact"/>
              <w:jc w:val="center"/>
              <w:rPr>
                <w:rFonts w:ascii="仿宋_GB2312" w:hAnsi="仿宋_GB2312" w:eastAsia="仿宋_GB2312" w:cs="仿宋_GB2312"/>
                <w:bCs/>
                <w:sz w:val="24"/>
              </w:rPr>
            </w:pPr>
          </w:p>
        </w:tc>
        <w:tc>
          <w:tcPr>
            <w:tcW w:w="1701" w:type="dxa"/>
            <w:tcBorders>
              <w:top w:val="single" w:color="00000A" w:sz="4" w:space="0"/>
              <w:left w:val="single" w:color="00000A" w:sz="4" w:space="0"/>
              <w:bottom w:val="single" w:color="00000A" w:sz="4" w:space="0"/>
              <w:right w:val="single" w:color="00000A" w:sz="4" w:space="0"/>
            </w:tcBorders>
          </w:tcPr>
          <w:p>
            <w:pPr>
              <w:adjustRightInd w:val="0"/>
              <w:spacing w:line="5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联系电话</w:t>
            </w:r>
          </w:p>
        </w:tc>
        <w:tc>
          <w:tcPr>
            <w:tcW w:w="2980" w:type="dxa"/>
            <w:tcBorders>
              <w:top w:val="single" w:color="00000A" w:sz="4" w:space="0"/>
              <w:left w:val="single" w:color="00000A" w:sz="4" w:space="0"/>
              <w:bottom w:val="single" w:color="00000A" w:sz="4" w:space="0"/>
              <w:right w:val="single" w:color="00000A" w:sz="4" w:space="0"/>
            </w:tcBorders>
          </w:tcPr>
          <w:p>
            <w:pPr>
              <w:adjustRightInd w:val="0"/>
              <w:spacing w:line="560" w:lineRule="exact"/>
              <w:rPr>
                <w:rFonts w:ascii="仿宋_GB2312" w:hAnsi="仿宋_GB2312" w:eastAsia="仿宋_GB2312" w:cs="仿宋_GB2312"/>
                <w:bCs/>
                <w:sz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8758" w:type="dxa"/>
            <w:gridSpan w:val="5"/>
            <w:tcBorders>
              <w:top w:val="single" w:color="00000A" w:sz="4" w:space="0"/>
              <w:left w:val="single" w:color="00000A" w:sz="4" w:space="0"/>
              <w:bottom w:val="single" w:color="00000A" w:sz="4" w:space="0"/>
              <w:right w:val="single" w:color="00000A" w:sz="4" w:space="0"/>
            </w:tcBorders>
          </w:tcPr>
          <w:p>
            <w:pPr>
              <w:adjustRightInd w:val="0"/>
              <w:spacing w:line="560" w:lineRule="exact"/>
              <w:jc w:val="left"/>
              <w:rPr>
                <w:rFonts w:ascii="仿宋_GB2312" w:hAnsi="仿宋_GB2312" w:eastAsia="仿宋_GB2312" w:cs="仿宋_GB2312"/>
                <w:bCs/>
                <w:sz w:val="24"/>
              </w:rPr>
            </w:pPr>
            <w:r>
              <w:rPr>
                <w:rFonts w:hint="eastAsia" w:ascii="仿宋_GB2312" w:hAnsi="仿宋_GB2312" w:eastAsia="仿宋_GB2312" w:cs="仿宋_GB2312"/>
                <w:b/>
                <w:bCs/>
                <w:sz w:val="28"/>
                <w:szCs w:val="28"/>
              </w:rPr>
              <w:t>二、企业经营指标情况</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672" w:hRule="atLeast"/>
        </w:trPr>
        <w:tc>
          <w:tcPr>
            <w:tcW w:w="2189" w:type="dxa"/>
            <w:gridSpan w:val="2"/>
            <w:tcBorders>
              <w:top w:val="single" w:color="00000A" w:sz="4" w:space="0"/>
              <w:left w:val="single" w:color="00000A" w:sz="4" w:space="0"/>
              <w:bottom w:val="single" w:color="00000A" w:sz="4" w:space="0"/>
              <w:right w:val="single" w:color="00000A" w:sz="4" w:space="0"/>
            </w:tcBorders>
          </w:tcPr>
          <w:p>
            <w:pPr>
              <w:adjustRightInd w:val="0"/>
              <w:spacing w:line="5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指标名称</w:t>
            </w:r>
          </w:p>
        </w:tc>
        <w:tc>
          <w:tcPr>
            <w:tcW w:w="3589" w:type="dxa"/>
            <w:gridSpan w:val="2"/>
            <w:tcBorders>
              <w:top w:val="single" w:color="00000A" w:sz="4" w:space="0"/>
              <w:left w:val="single" w:color="00000A" w:sz="4" w:space="0"/>
              <w:bottom w:val="single" w:color="00000A" w:sz="4" w:space="0"/>
              <w:right w:val="single" w:color="00000A" w:sz="4" w:space="0"/>
            </w:tcBorders>
          </w:tcPr>
          <w:p>
            <w:pPr>
              <w:adjustRightInd w:val="0"/>
              <w:spacing w:line="560" w:lineRule="exact"/>
              <w:ind w:firstLine="1920" w:firstLineChars="800"/>
              <w:jc w:val="left"/>
              <w:rPr>
                <w:rFonts w:ascii="仿宋_GB2312" w:hAnsi="仿宋_GB2312" w:eastAsia="仿宋_GB2312" w:cs="仿宋_GB2312"/>
                <w:bCs/>
                <w:sz w:val="24"/>
              </w:rPr>
            </w:pPr>
            <w:r>
              <w:rPr>
                <w:rFonts w:hint="eastAsia" w:ascii="仿宋_GB2312" w:hAnsi="仿宋_GB2312" w:eastAsia="仿宋_GB2312" w:cs="仿宋_GB2312"/>
                <w:sz w:val="24"/>
              </w:rPr>
              <w:t>年</w:t>
            </w:r>
          </w:p>
        </w:tc>
        <w:tc>
          <w:tcPr>
            <w:tcW w:w="2980" w:type="dxa"/>
            <w:tcBorders>
              <w:top w:val="single" w:color="00000A" w:sz="4" w:space="0"/>
              <w:left w:val="single" w:color="00000A" w:sz="4" w:space="0"/>
              <w:bottom w:val="single" w:color="00000A" w:sz="4" w:space="0"/>
              <w:right w:val="single" w:color="00000A" w:sz="4" w:space="0"/>
            </w:tcBorders>
          </w:tcPr>
          <w:p>
            <w:pPr>
              <w:adjustRightInd w:val="0"/>
              <w:spacing w:line="560" w:lineRule="exact"/>
              <w:jc w:val="center"/>
              <w:rPr>
                <w:rFonts w:ascii="仿宋_GB2312" w:hAnsi="仿宋_GB2312" w:eastAsia="仿宋_GB2312" w:cs="仿宋_GB2312"/>
                <w:bCs/>
                <w:sz w:val="24"/>
              </w:rPr>
            </w:pPr>
            <w:r>
              <w:rPr>
                <w:rFonts w:hint="eastAsia" w:ascii="仿宋_GB2312" w:hAnsi="仿宋_GB2312" w:eastAsia="仿宋_GB2312" w:cs="仿宋_GB2312"/>
                <w:sz w:val="24"/>
              </w:rPr>
              <w:t>备注</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189" w:type="dxa"/>
            <w:gridSpan w:val="2"/>
            <w:tcBorders>
              <w:top w:val="single" w:color="00000A" w:sz="4" w:space="0"/>
              <w:left w:val="single" w:color="00000A" w:sz="4" w:space="0"/>
              <w:bottom w:val="single" w:color="00000A" w:sz="4" w:space="0"/>
              <w:right w:val="single" w:color="00000A"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业务收入</w:t>
            </w:r>
          </w:p>
          <w:p>
            <w:pPr>
              <w:jc w:val="center"/>
              <w:rPr>
                <w:rFonts w:ascii="仿宋_GB2312" w:hAnsi="仿宋_GB2312" w:eastAsia="仿宋_GB2312" w:cs="仿宋_GB2312"/>
                <w:sz w:val="24"/>
              </w:rPr>
            </w:pPr>
            <w:r>
              <w:rPr>
                <w:rFonts w:hint="eastAsia" w:ascii="仿宋_GB2312" w:hAnsi="仿宋_GB2312" w:eastAsia="仿宋_GB2312" w:cs="仿宋_GB2312"/>
                <w:sz w:val="24"/>
              </w:rPr>
              <w:t>（万元）</w:t>
            </w:r>
          </w:p>
        </w:tc>
        <w:tc>
          <w:tcPr>
            <w:tcW w:w="3589" w:type="dxa"/>
            <w:gridSpan w:val="2"/>
            <w:tcBorders>
              <w:top w:val="single" w:color="00000A" w:sz="4" w:space="0"/>
              <w:left w:val="single" w:color="00000A" w:sz="4" w:space="0"/>
              <w:bottom w:val="single" w:color="00000A" w:sz="4" w:space="0"/>
              <w:right w:val="single" w:color="00000A" w:sz="4" w:space="0"/>
            </w:tcBorders>
          </w:tcPr>
          <w:p>
            <w:pPr>
              <w:adjustRightInd w:val="0"/>
              <w:spacing w:line="560" w:lineRule="exact"/>
              <w:jc w:val="left"/>
              <w:rPr>
                <w:rFonts w:ascii="仿宋_GB2312" w:hAnsi="仿宋_GB2312" w:eastAsia="仿宋_GB2312" w:cs="仿宋_GB2312"/>
                <w:bCs/>
                <w:sz w:val="24"/>
              </w:rPr>
            </w:pPr>
          </w:p>
        </w:tc>
        <w:tc>
          <w:tcPr>
            <w:tcW w:w="2980" w:type="dxa"/>
            <w:tcBorders>
              <w:top w:val="single" w:color="00000A" w:sz="4" w:space="0"/>
              <w:left w:val="single" w:color="00000A" w:sz="4" w:space="0"/>
              <w:bottom w:val="single" w:color="00000A" w:sz="4" w:space="0"/>
              <w:right w:val="single" w:color="00000A" w:sz="4" w:space="0"/>
            </w:tcBorders>
          </w:tcPr>
          <w:p>
            <w:pPr>
              <w:adjustRightInd w:val="0"/>
              <w:spacing w:line="560" w:lineRule="exact"/>
              <w:jc w:val="left"/>
              <w:rPr>
                <w:rFonts w:ascii="仿宋_GB2312" w:hAnsi="仿宋_GB2312" w:eastAsia="仿宋_GB2312" w:cs="仿宋_GB2312"/>
                <w:bCs/>
                <w:sz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189" w:type="dxa"/>
            <w:gridSpan w:val="2"/>
            <w:tcBorders>
              <w:top w:val="single" w:color="00000A" w:sz="4" w:space="0"/>
              <w:left w:val="single" w:color="00000A" w:sz="4" w:space="0"/>
              <w:bottom w:val="single" w:color="00000A" w:sz="4" w:space="0"/>
              <w:right w:val="single" w:color="00000A"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利润总额</w:t>
            </w:r>
          </w:p>
          <w:p>
            <w:pPr>
              <w:jc w:val="center"/>
              <w:rPr>
                <w:rFonts w:ascii="仿宋_GB2312" w:hAnsi="仿宋_GB2312" w:eastAsia="仿宋_GB2312" w:cs="仿宋_GB2312"/>
                <w:sz w:val="24"/>
              </w:rPr>
            </w:pPr>
            <w:r>
              <w:rPr>
                <w:rFonts w:hint="eastAsia" w:ascii="仿宋_GB2312" w:hAnsi="仿宋_GB2312" w:eastAsia="仿宋_GB2312" w:cs="仿宋_GB2312"/>
                <w:sz w:val="24"/>
              </w:rPr>
              <w:t>（万元）</w:t>
            </w:r>
          </w:p>
        </w:tc>
        <w:tc>
          <w:tcPr>
            <w:tcW w:w="3589" w:type="dxa"/>
            <w:gridSpan w:val="2"/>
            <w:tcBorders>
              <w:top w:val="single" w:color="00000A" w:sz="4" w:space="0"/>
              <w:left w:val="single" w:color="00000A" w:sz="4" w:space="0"/>
              <w:bottom w:val="single" w:color="00000A" w:sz="4" w:space="0"/>
              <w:right w:val="single" w:color="00000A" w:sz="4" w:space="0"/>
            </w:tcBorders>
          </w:tcPr>
          <w:p>
            <w:pPr>
              <w:adjustRightInd w:val="0"/>
              <w:spacing w:line="560" w:lineRule="exact"/>
              <w:jc w:val="left"/>
              <w:rPr>
                <w:rFonts w:ascii="仿宋_GB2312" w:hAnsi="仿宋_GB2312" w:eastAsia="仿宋_GB2312" w:cs="仿宋_GB2312"/>
                <w:bCs/>
                <w:sz w:val="24"/>
              </w:rPr>
            </w:pPr>
          </w:p>
        </w:tc>
        <w:tc>
          <w:tcPr>
            <w:tcW w:w="2980" w:type="dxa"/>
            <w:tcBorders>
              <w:top w:val="single" w:color="00000A" w:sz="4" w:space="0"/>
              <w:left w:val="single" w:color="00000A" w:sz="4" w:space="0"/>
              <w:bottom w:val="single" w:color="00000A" w:sz="4" w:space="0"/>
              <w:right w:val="single" w:color="00000A" w:sz="4" w:space="0"/>
            </w:tcBorders>
          </w:tcPr>
          <w:p>
            <w:pPr>
              <w:adjustRightInd w:val="0"/>
              <w:spacing w:line="560" w:lineRule="exact"/>
              <w:jc w:val="left"/>
              <w:rPr>
                <w:rFonts w:ascii="仿宋_GB2312" w:hAnsi="仿宋_GB2312" w:eastAsia="仿宋_GB2312" w:cs="仿宋_GB2312"/>
                <w:bCs/>
                <w:sz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189" w:type="dxa"/>
            <w:gridSpan w:val="2"/>
            <w:tcBorders>
              <w:top w:val="single" w:color="00000A" w:sz="4" w:space="0"/>
              <w:left w:val="single" w:color="00000A" w:sz="4" w:space="0"/>
              <w:bottom w:val="single" w:color="00000A" w:sz="4" w:space="0"/>
              <w:right w:val="single" w:color="00000A" w:sz="4" w:space="0"/>
            </w:tcBorders>
          </w:tcPr>
          <w:p>
            <w:pPr>
              <w:adjustRightInd w:val="0"/>
              <w:jc w:val="center"/>
              <w:rPr>
                <w:rFonts w:ascii="仿宋_GB2312" w:hAnsi="仿宋_GB2312" w:eastAsia="仿宋_GB2312" w:cs="仿宋_GB2312"/>
                <w:sz w:val="24"/>
              </w:rPr>
            </w:pPr>
            <w:r>
              <w:rPr>
                <w:rFonts w:hint="eastAsia" w:ascii="仿宋_GB2312" w:hAnsi="仿宋_GB2312" w:eastAsia="仿宋_GB2312" w:cs="仿宋_GB2312"/>
                <w:sz w:val="24"/>
              </w:rPr>
              <w:t>税金总额</w:t>
            </w:r>
          </w:p>
          <w:p>
            <w:pPr>
              <w:adjustRightInd w:val="0"/>
              <w:jc w:val="center"/>
              <w:rPr>
                <w:rFonts w:ascii="仿宋_GB2312" w:hAnsi="仿宋_GB2312" w:eastAsia="仿宋_GB2312" w:cs="仿宋_GB2312"/>
                <w:bCs/>
                <w:sz w:val="24"/>
              </w:rPr>
            </w:pPr>
            <w:r>
              <w:rPr>
                <w:rFonts w:hint="eastAsia" w:ascii="仿宋_GB2312" w:hAnsi="仿宋_GB2312" w:eastAsia="仿宋_GB2312" w:cs="仿宋_GB2312"/>
                <w:sz w:val="24"/>
              </w:rPr>
              <w:t>（万元）</w:t>
            </w:r>
          </w:p>
        </w:tc>
        <w:tc>
          <w:tcPr>
            <w:tcW w:w="3589" w:type="dxa"/>
            <w:gridSpan w:val="2"/>
            <w:tcBorders>
              <w:top w:val="single" w:color="00000A" w:sz="4" w:space="0"/>
              <w:left w:val="single" w:color="00000A" w:sz="4" w:space="0"/>
              <w:bottom w:val="single" w:color="00000A" w:sz="4" w:space="0"/>
              <w:right w:val="single" w:color="00000A" w:sz="4" w:space="0"/>
            </w:tcBorders>
          </w:tcPr>
          <w:p>
            <w:pPr>
              <w:adjustRightInd w:val="0"/>
              <w:spacing w:line="560" w:lineRule="exact"/>
              <w:jc w:val="left"/>
              <w:rPr>
                <w:rFonts w:ascii="仿宋_GB2312" w:hAnsi="仿宋_GB2312" w:eastAsia="仿宋_GB2312" w:cs="仿宋_GB2312"/>
                <w:bCs/>
                <w:sz w:val="24"/>
              </w:rPr>
            </w:pPr>
          </w:p>
        </w:tc>
        <w:tc>
          <w:tcPr>
            <w:tcW w:w="2980" w:type="dxa"/>
            <w:tcBorders>
              <w:top w:val="single" w:color="00000A" w:sz="4" w:space="0"/>
              <w:left w:val="single" w:color="00000A" w:sz="4" w:space="0"/>
              <w:bottom w:val="single" w:color="00000A" w:sz="4" w:space="0"/>
              <w:right w:val="single" w:color="00000A" w:sz="4" w:space="0"/>
            </w:tcBorders>
          </w:tcPr>
          <w:p>
            <w:pPr>
              <w:adjustRightInd w:val="0"/>
              <w:spacing w:line="560" w:lineRule="exact"/>
              <w:jc w:val="left"/>
              <w:rPr>
                <w:rFonts w:ascii="仿宋_GB2312" w:hAnsi="仿宋_GB2312" w:eastAsia="仿宋_GB2312" w:cs="仿宋_GB2312"/>
                <w:bCs/>
                <w:sz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679" w:hRule="atLeast"/>
        </w:trPr>
        <w:tc>
          <w:tcPr>
            <w:tcW w:w="8758" w:type="dxa"/>
            <w:gridSpan w:val="5"/>
            <w:tcBorders>
              <w:top w:val="single" w:color="00000A" w:sz="4" w:space="0"/>
              <w:left w:val="single" w:color="00000A" w:sz="4" w:space="0"/>
              <w:bottom w:val="single" w:color="00000A" w:sz="4" w:space="0"/>
              <w:right w:val="single" w:color="00000A" w:sz="4" w:space="0"/>
            </w:tcBorders>
          </w:tcPr>
          <w:p>
            <w:pPr>
              <w:adjustRightInd w:val="0"/>
              <w:spacing w:line="560" w:lineRule="exact"/>
              <w:jc w:val="left"/>
              <w:rPr>
                <w:rFonts w:ascii="仿宋_GB2312" w:hAnsi="仿宋_GB2312" w:eastAsia="仿宋_GB2312" w:cs="仿宋_GB2312"/>
                <w:bCs/>
                <w:sz w:val="28"/>
                <w:szCs w:val="28"/>
              </w:rPr>
            </w:pPr>
            <w:r>
              <w:rPr>
                <w:rFonts w:hint="eastAsia" w:ascii="仿宋_GB2312" w:hAnsi="仿宋_GB2312" w:eastAsia="仿宋_GB2312" w:cs="仿宋_GB2312"/>
                <w:b/>
                <w:bCs/>
                <w:sz w:val="28"/>
                <w:szCs w:val="28"/>
              </w:rPr>
              <w:t>二、申报项目情况</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189" w:type="dxa"/>
            <w:gridSpan w:val="2"/>
            <w:tcBorders>
              <w:top w:val="single" w:color="00000A" w:sz="4" w:space="0"/>
              <w:left w:val="single" w:color="00000A" w:sz="4" w:space="0"/>
              <w:bottom w:val="single" w:color="00000A" w:sz="4" w:space="0"/>
              <w:right w:val="single" w:color="00000A" w:sz="4" w:space="0"/>
            </w:tcBorders>
          </w:tcPr>
          <w:p>
            <w:pPr>
              <w:adjustRightInd w:val="0"/>
              <w:spacing w:line="560" w:lineRule="exact"/>
              <w:rPr>
                <w:rFonts w:ascii="仿宋_GB2312" w:hAnsi="仿宋_GB2312" w:eastAsia="仿宋_GB2312" w:cs="仿宋_GB2312"/>
                <w:bCs/>
                <w:sz w:val="24"/>
              </w:rPr>
            </w:pPr>
          </w:p>
          <w:p>
            <w:pPr>
              <w:adjustRightInd w:val="0"/>
              <w:spacing w:line="560" w:lineRule="exact"/>
              <w:rPr>
                <w:rFonts w:ascii="仿宋_GB2312" w:hAnsi="仿宋_GB2312" w:eastAsia="仿宋_GB2312" w:cs="仿宋_GB2312"/>
                <w:bCs/>
                <w:sz w:val="24"/>
              </w:rPr>
            </w:pPr>
            <w:r>
              <w:rPr>
                <w:rFonts w:hint="eastAsia" w:ascii="仿宋_GB2312" w:hAnsi="仿宋_GB2312" w:eastAsia="仿宋_GB2312" w:cs="仿宋_GB2312"/>
                <w:bCs/>
                <w:sz w:val="24"/>
              </w:rPr>
              <w:t>项目扶持类型</w:t>
            </w:r>
          </w:p>
        </w:tc>
        <w:tc>
          <w:tcPr>
            <w:tcW w:w="6569" w:type="dxa"/>
            <w:gridSpan w:val="3"/>
            <w:tcBorders>
              <w:top w:val="single" w:color="00000A" w:sz="4" w:space="0"/>
              <w:left w:val="single" w:color="00000A" w:sz="4" w:space="0"/>
              <w:bottom w:val="single" w:color="00000A" w:sz="4" w:space="0"/>
              <w:right w:val="single" w:color="00000A" w:sz="4" w:space="0"/>
            </w:tcBorders>
          </w:tcPr>
          <w:p>
            <w:pPr>
              <w:spacing w:line="360" w:lineRule="auto"/>
              <w:jc w:val="left"/>
              <w:rPr>
                <w:rFonts w:ascii="仿宋_GB2312" w:hAnsi="仿宋_GB2312" w:eastAsia="仿宋_GB2312" w:cs="仿宋_GB2312"/>
                <w:bCs/>
                <w:sz w:val="24"/>
              </w:rPr>
            </w:pPr>
            <w:r>
              <w:rPr>
                <w:rFonts w:hint="eastAsia" w:ascii="仿宋_GB2312" w:hAnsi="仿宋_GB2312" w:eastAsia="仿宋_GB2312" w:cs="仿宋_GB2312"/>
                <w:bCs/>
                <w:sz w:val="24"/>
              </w:rPr>
              <w:sym w:font="Wingdings 2" w:char="00A3"/>
            </w:r>
            <w:r>
              <w:rPr>
                <w:rFonts w:hint="eastAsia" w:ascii="仿宋_GB2312" w:hAnsi="仿宋_GB2312" w:eastAsia="仿宋_GB2312" w:cs="仿宋_GB2312"/>
                <w:bCs/>
                <w:sz w:val="24"/>
              </w:rPr>
              <w:t>鼓励</w:t>
            </w:r>
            <w:r>
              <w:rPr>
                <w:rFonts w:hint="eastAsia" w:ascii="仿宋_GB2312" w:hAnsi="仿宋_GB2312" w:eastAsia="仿宋_GB2312" w:cs="仿宋_GB2312"/>
                <w:snapToGrid w:val="0"/>
                <w:kern w:val="0"/>
                <w:sz w:val="24"/>
              </w:rPr>
              <w:t>智能视听企业来厦</w:t>
            </w:r>
            <w:r>
              <w:rPr>
                <w:rFonts w:hint="eastAsia" w:ascii="仿宋_GB2312" w:hAnsi="仿宋_GB2312" w:eastAsia="仿宋_GB2312" w:cs="仿宋_GB2312"/>
                <w:bCs/>
                <w:sz w:val="24"/>
              </w:rPr>
              <w:t>落户</w:t>
            </w:r>
          </w:p>
          <w:p>
            <w:pPr>
              <w:spacing w:line="360" w:lineRule="auto"/>
              <w:jc w:val="left"/>
              <w:rPr>
                <w:rFonts w:ascii="仿宋_GB2312" w:hAnsi="仿宋_GB2312" w:eastAsia="仿宋_GB2312" w:cs="仿宋_GB2312"/>
                <w:bCs/>
                <w:sz w:val="24"/>
              </w:rPr>
            </w:pPr>
            <w:r>
              <w:rPr>
                <w:rFonts w:hint="eastAsia" w:ascii="仿宋_GB2312" w:hAnsi="仿宋_GB2312" w:eastAsia="仿宋_GB2312" w:cs="仿宋_GB2312"/>
                <w:bCs/>
                <w:sz w:val="24"/>
              </w:rPr>
              <w:sym w:font="Wingdings 2" w:char="00A3"/>
            </w:r>
            <w:r>
              <w:rPr>
                <w:rFonts w:hint="eastAsia" w:ascii="仿宋_GB2312" w:hAnsi="仿宋_GB2312" w:eastAsia="仿宋_GB2312" w:cs="仿宋_GB2312"/>
                <w:bCs/>
                <w:sz w:val="24"/>
              </w:rPr>
              <w:t>推动智能视听产业集聚发展</w:t>
            </w:r>
          </w:p>
          <w:p>
            <w:pPr>
              <w:spacing w:line="360" w:lineRule="auto"/>
              <w:jc w:val="left"/>
              <w:rPr>
                <w:rFonts w:ascii="仿宋_GB2312" w:hAnsi="仿宋_GB2312" w:eastAsia="仿宋_GB2312" w:cs="仿宋_GB2312"/>
                <w:snapToGrid w:val="0"/>
                <w:kern w:val="0"/>
                <w:sz w:val="24"/>
              </w:rPr>
            </w:pPr>
            <w:r>
              <w:rPr>
                <w:rFonts w:hint="eastAsia" w:ascii="仿宋_GB2312" w:hAnsi="仿宋_GB2312" w:eastAsia="仿宋_GB2312" w:cs="仿宋_GB2312"/>
                <w:bCs/>
                <w:sz w:val="24"/>
              </w:rPr>
              <w:sym w:font="Wingdings 2" w:char="00A3"/>
            </w:r>
            <w:r>
              <w:rPr>
                <w:rFonts w:hint="eastAsia" w:ascii="仿宋_GB2312" w:hAnsi="仿宋_GB2312" w:eastAsia="仿宋_GB2312" w:cs="仿宋_GB2312"/>
                <w:bCs/>
                <w:sz w:val="24"/>
              </w:rPr>
              <w:t>支持</w:t>
            </w:r>
            <w:r>
              <w:rPr>
                <w:rFonts w:hint="eastAsia" w:ascii="仿宋_GB2312" w:hAnsi="仿宋_GB2312" w:eastAsia="仿宋_GB2312" w:cs="仿宋_GB2312"/>
                <w:snapToGrid w:val="0"/>
                <w:kern w:val="0"/>
                <w:sz w:val="24"/>
              </w:rPr>
              <w:t>智能视听基础支撑平台建设</w:t>
            </w:r>
          </w:p>
          <w:p>
            <w:pPr>
              <w:spacing w:line="360" w:lineRule="auto"/>
              <w:jc w:val="left"/>
              <w:rPr>
                <w:rFonts w:ascii="仿宋_GB2312" w:hAnsi="仿宋_GB2312" w:eastAsia="仿宋_GB2312" w:cs="仿宋_GB2312"/>
                <w:bCs/>
                <w:sz w:val="24"/>
              </w:rPr>
            </w:pPr>
            <w:r>
              <w:rPr>
                <w:rFonts w:hint="eastAsia" w:ascii="仿宋_GB2312" w:hAnsi="仿宋_GB2312" w:eastAsia="仿宋_GB2312" w:cs="仿宋_GB2312"/>
                <w:bCs/>
                <w:sz w:val="24"/>
              </w:rPr>
              <w:sym w:font="Wingdings 2" w:char="00A3"/>
            </w:r>
            <w:r>
              <w:rPr>
                <w:rFonts w:hint="eastAsia" w:ascii="仿宋_GB2312" w:hAnsi="仿宋_GB2312" w:eastAsia="仿宋_GB2312" w:cs="仿宋_GB2312"/>
                <w:bCs/>
                <w:snapToGrid w:val="0"/>
                <w:kern w:val="0"/>
                <w:sz w:val="24"/>
              </w:rPr>
              <w:t>优秀网络影视剧</w:t>
            </w:r>
            <w:r>
              <w:rPr>
                <w:rFonts w:hint="eastAsia" w:ascii="仿宋_GB2312" w:hAnsi="仿宋_GB2312" w:eastAsia="仿宋_GB2312" w:cs="仿宋_GB2312"/>
                <w:bCs/>
                <w:sz w:val="24"/>
              </w:rPr>
              <w:t>剧本获奖奖励</w:t>
            </w:r>
          </w:p>
          <w:p>
            <w:pPr>
              <w:spacing w:line="360" w:lineRule="auto"/>
              <w:jc w:val="left"/>
              <w:rPr>
                <w:rFonts w:ascii="仿宋_GB2312" w:hAnsi="仿宋_GB2312" w:eastAsia="仿宋_GB2312" w:cs="仿宋_GB2312"/>
                <w:bCs/>
                <w:sz w:val="24"/>
              </w:rPr>
            </w:pPr>
            <w:r>
              <w:rPr>
                <w:rFonts w:hint="eastAsia" w:ascii="仿宋_GB2312" w:hAnsi="仿宋_GB2312" w:eastAsia="仿宋_GB2312" w:cs="仿宋_GB2312"/>
                <w:bCs/>
                <w:sz w:val="24"/>
              </w:rPr>
              <w:sym w:font="Wingdings 2" w:char="00A3"/>
            </w:r>
            <w:r>
              <w:rPr>
                <w:rFonts w:hint="eastAsia" w:ascii="仿宋_GB2312" w:hAnsi="仿宋_GB2312" w:eastAsia="仿宋_GB2312" w:cs="仿宋_GB2312"/>
                <w:bCs/>
                <w:snapToGrid w:val="0"/>
                <w:kern w:val="0"/>
                <w:sz w:val="24"/>
              </w:rPr>
              <w:t>优秀</w:t>
            </w:r>
            <w:r>
              <w:rPr>
                <w:rFonts w:hint="eastAsia" w:ascii="仿宋_GB2312" w:hAnsi="仿宋_GB2312" w:eastAsia="仿宋_GB2312" w:cs="仿宋_GB2312"/>
                <w:bCs/>
                <w:sz w:val="24"/>
              </w:rPr>
              <w:t>网络视听节目获奖奖励</w:t>
            </w:r>
          </w:p>
          <w:p>
            <w:pPr>
              <w:spacing w:line="360" w:lineRule="auto"/>
              <w:jc w:val="left"/>
              <w:rPr>
                <w:rFonts w:ascii="仿宋_GB2312" w:hAnsi="仿宋_GB2312" w:eastAsia="仿宋_GB2312" w:cs="仿宋_GB2312"/>
                <w:bCs/>
                <w:sz w:val="24"/>
              </w:rPr>
            </w:pPr>
            <w:r>
              <w:rPr>
                <w:rFonts w:hint="eastAsia" w:ascii="仿宋_GB2312" w:hAnsi="仿宋_GB2312" w:eastAsia="仿宋_GB2312" w:cs="仿宋_GB2312"/>
                <w:bCs/>
                <w:sz w:val="24"/>
              </w:rPr>
              <w:sym w:font="Wingdings 2" w:char="00A3"/>
            </w:r>
            <w:r>
              <w:rPr>
                <w:rFonts w:hint="eastAsia" w:ascii="仿宋_GB2312" w:hAnsi="仿宋_GB2312" w:eastAsia="仿宋_GB2312" w:cs="仿宋_GB2312"/>
                <w:bCs/>
                <w:snapToGrid w:val="0"/>
                <w:kern w:val="0"/>
                <w:sz w:val="24"/>
              </w:rPr>
              <w:t>网络视听</w:t>
            </w:r>
            <w:r>
              <w:rPr>
                <w:rFonts w:hint="eastAsia" w:ascii="仿宋_GB2312" w:hAnsi="仿宋_GB2312" w:eastAsia="仿宋_GB2312" w:cs="仿宋_GB2312"/>
                <w:bCs/>
                <w:sz w:val="24"/>
              </w:rPr>
              <w:t>内容交易奖励</w:t>
            </w:r>
          </w:p>
          <w:p>
            <w:pPr>
              <w:spacing w:line="360" w:lineRule="auto"/>
              <w:jc w:val="left"/>
              <w:rPr>
                <w:rFonts w:ascii="仿宋_GB2312" w:hAnsi="仿宋_GB2312" w:eastAsia="仿宋_GB2312" w:cs="仿宋_GB2312"/>
                <w:bCs/>
                <w:sz w:val="24"/>
              </w:rPr>
            </w:pPr>
            <w:r>
              <w:rPr>
                <w:rFonts w:hint="eastAsia" w:ascii="仿宋_GB2312" w:hAnsi="仿宋_GB2312" w:eastAsia="仿宋_GB2312" w:cs="仿宋_GB2312"/>
                <w:bCs/>
                <w:sz w:val="24"/>
              </w:rPr>
              <w:sym w:font="Wingdings 2" w:char="00A3"/>
            </w:r>
            <w:r>
              <w:rPr>
                <w:rFonts w:hint="eastAsia" w:ascii="仿宋_GB2312" w:hAnsi="仿宋_GB2312" w:eastAsia="仿宋_GB2312" w:cs="仿宋_GB2312"/>
                <w:snapToGrid w:val="0"/>
                <w:kern w:val="0"/>
                <w:sz w:val="24"/>
              </w:rPr>
              <w:t>网络视听内容</w:t>
            </w:r>
            <w:r>
              <w:rPr>
                <w:rFonts w:hint="eastAsia" w:ascii="仿宋_GB2312" w:hAnsi="仿宋_GB2312" w:eastAsia="仿宋_GB2312" w:cs="仿宋_GB2312"/>
                <w:sz w:val="24"/>
              </w:rPr>
              <w:t>播映奖励</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bCs/>
                <w:sz w:val="24"/>
              </w:rPr>
              <w:sym w:font="Wingdings 2" w:char="00A3"/>
            </w:r>
            <w:r>
              <w:rPr>
                <w:rFonts w:hint="eastAsia" w:ascii="仿宋_GB2312" w:hAnsi="仿宋_GB2312" w:eastAsia="仿宋_GB2312" w:cs="仿宋_GB2312"/>
                <w:bCs/>
                <w:sz w:val="24"/>
              </w:rPr>
              <w:t>加大人才引进激励</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668" w:hRule="atLeast"/>
        </w:trPr>
        <w:tc>
          <w:tcPr>
            <w:tcW w:w="2189" w:type="dxa"/>
            <w:gridSpan w:val="2"/>
            <w:tcBorders>
              <w:top w:val="single" w:color="00000A" w:sz="4" w:space="0"/>
              <w:left w:val="single" w:color="00000A" w:sz="4" w:space="0"/>
              <w:bottom w:val="single" w:color="00000A" w:sz="4" w:space="0"/>
              <w:right w:val="single" w:color="00000A" w:sz="4" w:space="0"/>
            </w:tcBorders>
          </w:tcPr>
          <w:p>
            <w:pPr>
              <w:adjustRightInd w:val="0"/>
              <w:spacing w:line="560" w:lineRule="exact"/>
              <w:rPr>
                <w:rFonts w:ascii="仿宋_GB2312" w:hAnsi="仿宋_GB2312" w:eastAsia="仿宋_GB2312" w:cs="仿宋_GB2312"/>
                <w:bCs/>
                <w:sz w:val="24"/>
              </w:rPr>
            </w:pPr>
            <w:r>
              <w:rPr>
                <w:rFonts w:hint="eastAsia" w:ascii="仿宋_GB2312" w:hAnsi="仿宋_GB2312" w:eastAsia="仿宋_GB2312" w:cs="仿宋_GB2312"/>
                <w:bCs/>
                <w:sz w:val="24"/>
              </w:rPr>
              <w:t>申请补助金额</w:t>
            </w:r>
          </w:p>
        </w:tc>
        <w:tc>
          <w:tcPr>
            <w:tcW w:w="6569" w:type="dxa"/>
            <w:gridSpan w:val="3"/>
            <w:tcBorders>
              <w:top w:val="single" w:color="00000A" w:sz="4" w:space="0"/>
              <w:left w:val="single" w:color="00000A" w:sz="4" w:space="0"/>
              <w:bottom w:val="single" w:color="00000A" w:sz="4" w:space="0"/>
              <w:right w:val="single" w:color="00000A" w:sz="4" w:space="0"/>
            </w:tcBorders>
          </w:tcPr>
          <w:p>
            <w:pPr>
              <w:adjustRightInd w:val="0"/>
              <w:spacing w:line="560" w:lineRule="exact"/>
              <w:rPr>
                <w:rFonts w:ascii="仿宋_GB2312" w:hAnsi="仿宋_GB2312" w:eastAsia="仿宋_GB2312" w:cs="仿宋_GB2312"/>
                <w:bCs/>
                <w:sz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2967" w:hRule="atLeast"/>
        </w:trPr>
        <w:tc>
          <w:tcPr>
            <w:tcW w:w="1188" w:type="dxa"/>
            <w:tcBorders>
              <w:top w:val="single" w:color="00000A" w:sz="4" w:space="0"/>
              <w:left w:val="single" w:color="00000A" w:sz="4" w:space="0"/>
              <w:bottom w:val="single" w:color="00000A" w:sz="4" w:space="0"/>
              <w:right w:val="single" w:color="00000A" w:sz="4" w:space="0"/>
            </w:tcBorders>
          </w:tcPr>
          <w:p>
            <w:pPr>
              <w:adjustRightInd w:val="0"/>
              <w:ind w:firstLine="141" w:firstLineChars="5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申报</w:t>
            </w:r>
          </w:p>
          <w:p>
            <w:pPr>
              <w:adjustRightInd w:val="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项目</w:t>
            </w:r>
          </w:p>
          <w:p>
            <w:pPr>
              <w:adjustRightInd w:val="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情况</w:t>
            </w:r>
          </w:p>
          <w:p>
            <w:pPr>
              <w:adjustRightInd w:val="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说明</w:t>
            </w:r>
          </w:p>
        </w:tc>
        <w:tc>
          <w:tcPr>
            <w:tcW w:w="7570" w:type="dxa"/>
            <w:gridSpan w:val="4"/>
            <w:tcBorders>
              <w:top w:val="single" w:color="00000A" w:sz="4" w:space="0"/>
              <w:left w:val="single" w:color="00000A" w:sz="4" w:space="0"/>
              <w:bottom w:val="single" w:color="00000A" w:sz="4" w:space="0"/>
              <w:right w:val="single" w:color="00000A" w:sz="4" w:space="0"/>
            </w:tcBorders>
          </w:tcPr>
          <w:p>
            <w:pPr>
              <w:adjustRightInd w:val="0"/>
              <w:spacing w:line="560" w:lineRule="exact"/>
              <w:rPr>
                <w:rFonts w:ascii="仿宋_GB2312" w:hAnsi="仿宋_GB2312" w:eastAsia="仿宋_GB2312" w:cs="仿宋_GB2312"/>
                <w:bCs/>
                <w:sz w:val="24"/>
              </w:rPr>
            </w:pPr>
            <w:r>
              <w:rPr>
                <w:rFonts w:hint="eastAsia" w:ascii="仿宋_GB2312" w:hAnsi="仿宋_GB2312" w:eastAsia="仿宋_GB2312" w:cs="仿宋_GB2312"/>
                <w:bCs/>
                <w:sz w:val="24"/>
              </w:rPr>
              <w:t>（根据实际情况，简述不超过500字。）</w:t>
            </w:r>
          </w:p>
          <w:p>
            <w:pPr>
              <w:adjustRightInd w:val="0"/>
              <w:spacing w:line="560" w:lineRule="exact"/>
              <w:rPr>
                <w:rFonts w:ascii="仿宋_GB2312" w:hAnsi="仿宋_GB2312" w:eastAsia="仿宋_GB2312" w:cs="仿宋_GB2312"/>
                <w:bCs/>
                <w:sz w:val="24"/>
              </w:rPr>
            </w:pPr>
          </w:p>
          <w:p>
            <w:pPr>
              <w:adjustRightInd w:val="0"/>
              <w:spacing w:line="560" w:lineRule="exact"/>
              <w:rPr>
                <w:rFonts w:ascii="仿宋_GB2312" w:hAnsi="仿宋_GB2312" w:eastAsia="仿宋_GB2312" w:cs="仿宋_GB2312"/>
                <w:sz w:val="24"/>
              </w:rPr>
            </w:pPr>
          </w:p>
          <w:p>
            <w:pPr>
              <w:adjustRightInd w:val="0"/>
              <w:spacing w:line="560" w:lineRule="exact"/>
              <w:rPr>
                <w:rFonts w:ascii="仿宋_GB2312" w:hAnsi="仿宋_GB2312" w:eastAsia="仿宋_GB2312" w:cs="仿宋_GB2312"/>
                <w:sz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2449" w:hRule="atLeast"/>
        </w:trPr>
        <w:tc>
          <w:tcPr>
            <w:tcW w:w="1188" w:type="dxa"/>
            <w:tcBorders>
              <w:top w:val="single" w:color="00000A" w:sz="4" w:space="0"/>
              <w:left w:val="single" w:color="00000A" w:sz="4" w:space="0"/>
              <w:bottom w:val="single" w:color="00000A" w:sz="4" w:space="0"/>
              <w:right w:val="single" w:color="00000A" w:sz="4" w:space="0"/>
            </w:tcBorders>
          </w:tcPr>
          <w:p>
            <w:pPr>
              <w:adjustRightInd w:val="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申报</w:t>
            </w:r>
          </w:p>
          <w:p>
            <w:pPr>
              <w:adjustRightInd w:val="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企业</w:t>
            </w:r>
          </w:p>
          <w:p>
            <w:pPr>
              <w:adjustRightInd w:val="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承诺</w:t>
            </w:r>
          </w:p>
        </w:tc>
        <w:tc>
          <w:tcPr>
            <w:tcW w:w="7570" w:type="dxa"/>
            <w:gridSpan w:val="4"/>
            <w:tcBorders>
              <w:top w:val="single" w:color="00000A" w:sz="4" w:space="0"/>
              <w:left w:val="single" w:color="00000A" w:sz="4" w:space="0"/>
              <w:bottom w:val="single" w:color="00000A" w:sz="4" w:space="0"/>
              <w:right w:val="single" w:color="00000A" w:sz="4" w:space="0"/>
            </w:tcBorders>
          </w:tcPr>
          <w:p>
            <w:pPr>
              <w:adjustRightInd w:val="0"/>
              <w:spacing w:line="500" w:lineRule="exact"/>
              <w:ind w:firstLine="551"/>
              <w:rPr>
                <w:rFonts w:ascii="仿宋_GB2312" w:hAnsi="仿宋_GB2312" w:eastAsia="仿宋_GB2312" w:cs="仿宋_GB2312"/>
                <w:sz w:val="24"/>
              </w:rPr>
            </w:pPr>
            <w:r>
              <w:rPr>
                <w:rFonts w:hint="eastAsia" w:ascii="仿宋_GB2312" w:hAnsi="仿宋_GB2312" w:eastAsia="仿宋_GB2312" w:cs="仿宋_GB2312"/>
                <w:sz w:val="24"/>
              </w:rPr>
              <w:t>我司郑重承诺，此次申报材料均真实有效，如因我司提供的材料真实性问题而导致的一切后果和法律责任均由我公司承担。</w:t>
            </w:r>
          </w:p>
          <w:p>
            <w:pPr>
              <w:adjustRightInd w:val="0"/>
              <w:spacing w:line="500" w:lineRule="exact"/>
              <w:ind w:firstLine="2642"/>
              <w:rPr>
                <w:rFonts w:ascii="仿宋_GB2312" w:hAnsi="仿宋_GB2312" w:eastAsia="仿宋_GB2312" w:cs="仿宋_GB2312"/>
                <w:sz w:val="24"/>
              </w:rPr>
            </w:pPr>
            <w:r>
              <w:rPr>
                <w:rFonts w:hint="eastAsia" w:ascii="仿宋_GB2312" w:hAnsi="仿宋_GB2312" w:eastAsia="仿宋_GB2312" w:cs="仿宋_GB2312"/>
                <w:sz w:val="24"/>
              </w:rPr>
              <w:t xml:space="preserve">公司法定代表人（签字）： </w:t>
            </w:r>
          </w:p>
          <w:p>
            <w:pPr>
              <w:adjustRightInd w:val="0"/>
              <w:spacing w:line="500" w:lineRule="exact"/>
              <w:ind w:firstLine="3486"/>
              <w:rPr>
                <w:rFonts w:ascii="仿宋_GB2312" w:hAnsi="仿宋_GB2312" w:eastAsia="仿宋_GB2312" w:cs="仿宋_GB2312"/>
                <w:b/>
                <w:bCs/>
                <w:sz w:val="28"/>
                <w:szCs w:val="28"/>
              </w:rPr>
            </w:pPr>
            <w:r>
              <w:rPr>
                <w:rFonts w:hint="eastAsia" w:ascii="仿宋_GB2312" w:hAnsi="仿宋_GB2312" w:eastAsia="仿宋_GB2312" w:cs="仿宋_GB2312"/>
                <w:sz w:val="24"/>
              </w:rPr>
              <w:t xml:space="preserve">企业(盖章):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 xml:space="preserve">       </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3258" w:hRule="atLeast"/>
        </w:trPr>
        <w:tc>
          <w:tcPr>
            <w:tcW w:w="1188" w:type="dxa"/>
            <w:tcBorders>
              <w:top w:val="single" w:color="00000A" w:sz="4" w:space="0"/>
              <w:left w:val="single" w:color="00000A" w:sz="4" w:space="0"/>
              <w:bottom w:val="single" w:color="00000A" w:sz="4" w:space="0"/>
              <w:right w:val="single" w:color="00000A" w:sz="4" w:space="0"/>
            </w:tcBorders>
            <w:vAlign w:val="center"/>
          </w:tcPr>
          <w:p>
            <w:pPr>
              <w:adjustRightInd w:val="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初审</w:t>
            </w:r>
          </w:p>
          <w:p>
            <w:pPr>
              <w:adjustRightInd w:val="0"/>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意见</w:t>
            </w:r>
          </w:p>
        </w:tc>
        <w:tc>
          <w:tcPr>
            <w:tcW w:w="7570" w:type="dxa"/>
            <w:gridSpan w:val="4"/>
            <w:tcBorders>
              <w:top w:val="single" w:color="00000A" w:sz="4" w:space="0"/>
              <w:left w:val="single" w:color="00000A" w:sz="4" w:space="0"/>
              <w:bottom w:val="single" w:color="00000A" w:sz="4" w:space="0"/>
              <w:right w:val="single" w:color="00000A" w:sz="4" w:space="0"/>
            </w:tcBorders>
          </w:tcPr>
          <w:p>
            <w:pPr>
              <w:adjustRightInd w:val="0"/>
              <w:ind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adjustRightInd w:val="0"/>
              <w:rPr>
                <w:rFonts w:ascii="仿宋_GB2312" w:hAnsi="仿宋_GB2312" w:eastAsia="仿宋_GB2312" w:cs="仿宋_GB2312"/>
                <w:sz w:val="28"/>
                <w:szCs w:val="28"/>
              </w:rPr>
            </w:pPr>
          </w:p>
          <w:p>
            <w:pPr>
              <w:adjustRightInd w:val="0"/>
              <w:spacing w:line="500" w:lineRule="exact"/>
              <w:ind w:firstLine="551"/>
              <w:jc w:val="center"/>
              <w:rPr>
                <w:rFonts w:ascii="仿宋_GB2312" w:hAnsi="仿宋_GB2312" w:eastAsia="仿宋_GB2312" w:cs="仿宋_GB2312"/>
                <w:sz w:val="24"/>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4"/>
              </w:rPr>
              <w:t xml:space="preserve">  盖  章</w:t>
            </w:r>
          </w:p>
          <w:p>
            <w:pPr>
              <w:adjustRightInd w:val="0"/>
              <w:spacing w:line="500" w:lineRule="exact"/>
              <w:ind w:firstLine="551"/>
              <w:jc w:val="right"/>
              <w:rPr>
                <w:rFonts w:ascii="仿宋_GB2312" w:hAnsi="仿宋_GB2312" w:eastAsia="仿宋_GB2312" w:cs="仿宋_GB2312"/>
                <w:sz w:val="28"/>
                <w:szCs w:val="28"/>
              </w:rPr>
            </w:pPr>
            <w:r>
              <w:rPr>
                <w:rFonts w:hint="eastAsia" w:ascii="仿宋_GB2312" w:hAnsi="仿宋_GB2312" w:eastAsia="仿宋_GB2312" w:cs="仿宋_GB2312"/>
                <w:sz w:val="24"/>
              </w:rPr>
              <w:t xml:space="preserve">           年   月   日</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3082" w:hRule="atLeast"/>
        </w:trPr>
        <w:tc>
          <w:tcPr>
            <w:tcW w:w="1188" w:type="dxa"/>
            <w:tcBorders>
              <w:top w:val="single" w:color="00000A" w:sz="4" w:space="0"/>
              <w:left w:val="single" w:color="00000A" w:sz="4" w:space="0"/>
              <w:bottom w:val="single" w:color="00000A" w:sz="4" w:space="0"/>
              <w:right w:val="single" w:color="00000A" w:sz="4" w:space="0"/>
            </w:tcBorders>
            <w:vAlign w:val="center"/>
          </w:tcPr>
          <w:p>
            <w:pPr>
              <w:adjustRightInd w:val="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审核</w:t>
            </w:r>
          </w:p>
          <w:p>
            <w:pPr>
              <w:adjustRightInd w:val="0"/>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意见</w:t>
            </w:r>
          </w:p>
        </w:tc>
        <w:tc>
          <w:tcPr>
            <w:tcW w:w="7570" w:type="dxa"/>
            <w:gridSpan w:val="4"/>
            <w:tcBorders>
              <w:top w:val="single" w:color="00000A" w:sz="4" w:space="0"/>
              <w:left w:val="single" w:color="00000A" w:sz="4" w:space="0"/>
              <w:bottom w:val="single" w:color="00000A" w:sz="4" w:space="0"/>
              <w:right w:val="single" w:color="00000A" w:sz="4" w:space="0"/>
            </w:tcBorders>
          </w:tcPr>
          <w:p>
            <w:pPr>
              <w:adjustRightInd w:val="0"/>
              <w:rPr>
                <w:rFonts w:ascii="仿宋_GB2312" w:hAnsi="仿宋_GB2312" w:eastAsia="仿宋_GB2312" w:cs="仿宋_GB2312"/>
                <w:sz w:val="28"/>
                <w:szCs w:val="28"/>
              </w:rPr>
            </w:pPr>
          </w:p>
          <w:p>
            <w:pPr>
              <w:adjustRightInd w:val="0"/>
              <w:spacing w:line="360" w:lineRule="exact"/>
              <w:ind w:firstLine="1920" w:firstLineChars="800"/>
              <w:rPr>
                <w:rFonts w:ascii="仿宋_GB2312" w:hAnsi="仿宋_GB2312" w:eastAsia="仿宋_GB2312" w:cs="仿宋_GB2312"/>
                <w:sz w:val="24"/>
              </w:rPr>
            </w:pPr>
          </w:p>
          <w:p>
            <w:pPr>
              <w:adjustRightInd w:val="0"/>
              <w:spacing w:line="360" w:lineRule="exact"/>
              <w:ind w:firstLine="1920" w:firstLineChars="800"/>
              <w:rPr>
                <w:rFonts w:ascii="仿宋_GB2312" w:hAnsi="仿宋_GB2312" w:eastAsia="仿宋_GB2312" w:cs="仿宋_GB2312"/>
                <w:sz w:val="24"/>
              </w:rPr>
            </w:pPr>
          </w:p>
          <w:p>
            <w:pPr>
              <w:adjustRightInd w:val="0"/>
              <w:spacing w:line="360" w:lineRule="exact"/>
              <w:ind w:right="960" w:firstLine="5040" w:firstLineChars="2100"/>
              <w:rPr>
                <w:rFonts w:ascii="仿宋_GB2312" w:hAnsi="仿宋_GB2312" w:eastAsia="仿宋_GB2312" w:cs="仿宋_GB2312"/>
                <w:sz w:val="24"/>
              </w:rPr>
            </w:pPr>
            <w:r>
              <w:rPr>
                <w:rFonts w:hint="eastAsia" w:ascii="仿宋_GB2312" w:hAnsi="仿宋_GB2312" w:eastAsia="仿宋_GB2312" w:cs="仿宋_GB2312"/>
                <w:sz w:val="24"/>
              </w:rPr>
              <w:t xml:space="preserve">盖    章 </w:t>
            </w:r>
          </w:p>
          <w:p>
            <w:pPr>
              <w:adjustRightInd w:val="0"/>
              <w:spacing w:line="360" w:lineRule="exact"/>
              <w:ind w:firstLine="3360" w:firstLineChars="1400"/>
              <w:rPr>
                <w:rFonts w:ascii="仿宋_GB2312" w:hAnsi="仿宋_GB2312" w:eastAsia="仿宋_GB2312" w:cs="仿宋_GB2312"/>
                <w:sz w:val="28"/>
                <w:szCs w:val="28"/>
              </w:rPr>
            </w:pPr>
            <w:r>
              <w:rPr>
                <w:rFonts w:hint="eastAsia" w:ascii="仿宋_GB2312" w:hAnsi="仿宋_GB2312" w:eastAsia="仿宋_GB2312" w:cs="仿宋_GB2312"/>
                <w:sz w:val="24"/>
              </w:rPr>
              <w:t xml:space="preserve">            年   月   日  </w:t>
            </w:r>
            <w:r>
              <w:rPr>
                <w:rFonts w:hint="eastAsia" w:ascii="仿宋_GB2312" w:hAnsi="仿宋_GB2312" w:eastAsia="仿宋_GB2312" w:cs="仿宋_GB2312"/>
                <w:sz w:val="30"/>
                <w:szCs w:val="30"/>
              </w:rPr>
              <w:t xml:space="preserve">  </w:t>
            </w:r>
          </w:p>
        </w:tc>
      </w:tr>
    </w:tbl>
    <w:p>
      <w:pPr>
        <w:pStyle w:val="2"/>
        <w:ind w:firstLine="0" w:firstLineChars="0"/>
        <w:rPr>
          <w:rFonts w:ascii="仿宋" w:hAnsi="仿宋" w:eastAsia="仿宋" w:cs="仿宋"/>
          <w:sz w:val="32"/>
          <w:szCs w:val="32"/>
        </w:rPr>
      </w:pPr>
    </w:p>
    <w:p>
      <w:pPr>
        <w:pStyle w:val="2"/>
        <w:ind w:firstLine="0" w:firstLineChars="0"/>
        <w:rPr>
          <w:rFonts w:ascii="仿宋" w:hAnsi="仿宋" w:eastAsia="仿宋" w:cs="仿宋"/>
          <w:sz w:val="32"/>
          <w:szCs w:val="32"/>
        </w:rPr>
      </w:pPr>
    </w:p>
    <w:p>
      <w:pPr>
        <w:pStyle w:val="2"/>
        <w:ind w:firstLine="0" w:firstLineChars="0"/>
        <w:rPr>
          <w:rFonts w:ascii="仿宋" w:hAnsi="仿宋" w:eastAsia="仿宋" w:cs="仿宋"/>
          <w:sz w:val="32"/>
          <w:szCs w:val="32"/>
        </w:rPr>
      </w:pPr>
    </w:p>
    <w:p>
      <w:pPr>
        <w:spacing w:line="500" w:lineRule="exact"/>
        <w:rPr>
          <w:rFonts w:ascii="黑体" w:hAnsi="黑体" w:eastAsia="黑体" w:cs="Times New Roman"/>
          <w:sz w:val="36"/>
          <w:szCs w:val="36"/>
        </w:rPr>
      </w:pPr>
      <w:r>
        <w:rPr>
          <w:rFonts w:hint="eastAsia" w:ascii="黑体" w:hAnsi="黑体" w:eastAsia="黑体" w:cs="Times New Roman"/>
          <w:sz w:val="36"/>
          <w:szCs w:val="36"/>
        </w:rPr>
        <w:t>附件1-2</w:t>
      </w:r>
    </w:p>
    <w:p>
      <w:pPr>
        <w:widowControl/>
        <w:spacing w:line="600" w:lineRule="exact"/>
        <w:jc w:val="center"/>
        <w:rPr>
          <w:rFonts w:ascii="方正小标宋简体" w:hAnsi="方正小标宋简体" w:eastAsia="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olor w:val="000000" w:themeColor="text1"/>
          <w:sz w:val="36"/>
          <w:szCs w:val="36"/>
          <w14:textFill>
            <w14:solidFill>
              <w14:schemeClr w14:val="tx1"/>
            </w14:solidFill>
          </w14:textFill>
        </w:rPr>
        <w:t>2021年度国内知名互联网平台认定目录</w:t>
      </w:r>
    </w:p>
    <w:p>
      <w:pPr>
        <w:pStyle w:val="2"/>
      </w:pPr>
    </w:p>
    <w:p>
      <w:pPr>
        <w:spacing w:line="560" w:lineRule="exact"/>
        <w:ind w:firstLine="640" w:firstLineChars="200"/>
        <w:rPr>
          <w:rFonts w:ascii="楷体_GB2312" w:hAnsi="仿宋" w:eastAsia="楷体_GB2312"/>
          <w:color w:val="000000"/>
          <w:sz w:val="36"/>
          <w:szCs w:val="36"/>
        </w:rPr>
      </w:pPr>
      <w:r>
        <w:rPr>
          <w:rFonts w:hint="eastAsia" w:ascii="楷体_GB2312" w:hAnsi="仿宋" w:eastAsia="楷体_GB2312" w:cs="宋体"/>
          <w:sz w:val="32"/>
          <w:szCs w:val="32"/>
        </w:rPr>
        <w:t>（根据中国网络视听节目服务协会发布的《2020中国网络视听发展研究报告》《2021中国网络视听发展研究报告》，及其它网络视听行业研究报告梳理，经2022年6月7日厦门智能视听产业基地领导小组办公室会议认定）</w:t>
      </w:r>
    </w:p>
    <w:tbl>
      <w:tblPr>
        <w:tblStyle w:val="7"/>
        <w:tblW w:w="0" w:type="auto"/>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1644"/>
        <w:gridCol w:w="4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377" w:type="dxa"/>
            <w:gridSpan w:val="3"/>
          </w:tcPr>
          <w:p>
            <w:pPr>
              <w:spacing w:line="540" w:lineRule="exact"/>
              <w:jc w:val="center"/>
              <w:rPr>
                <w:rFonts w:ascii="仿宋_GB2312" w:hAnsi="仿宋" w:eastAsia="仿宋_GB2312" w:cs="Times New Roman"/>
                <w:b/>
                <w:bCs/>
                <w:color w:val="000000"/>
                <w:kern w:val="0"/>
                <w:sz w:val="28"/>
                <w:szCs w:val="28"/>
              </w:rPr>
            </w:pPr>
            <w:r>
              <w:rPr>
                <w:rFonts w:hint="eastAsia" w:ascii="仿宋_GB2312" w:hAnsi="仿宋" w:eastAsia="仿宋_GB2312" w:cs="Times New Roman"/>
                <w:b/>
                <w:bCs/>
                <w:color w:val="000000"/>
                <w:kern w:val="0"/>
                <w:sz w:val="28"/>
                <w:szCs w:val="28"/>
              </w:rPr>
              <w:t>2021年度国内知名互联网平台认定目录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8377" w:type="dxa"/>
            <w:gridSpan w:val="3"/>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b/>
                <w:bCs/>
                <w:color w:val="000000"/>
                <w:kern w:val="0"/>
                <w:sz w:val="28"/>
                <w:szCs w:val="28"/>
              </w:rPr>
              <w:t>网络视频平台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08" w:type="dxa"/>
          </w:tcPr>
          <w:p>
            <w:pPr>
              <w:spacing w:line="540" w:lineRule="exact"/>
              <w:jc w:val="center"/>
              <w:rPr>
                <w:rFonts w:ascii="仿宋_GB2312" w:hAnsi="仿宋" w:eastAsia="仿宋_GB2312" w:cs="Times New Roman"/>
                <w:b/>
                <w:bCs/>
                <w:color w:val="000000"/>
                <w:kern w:val="0"/>
                <w:sz w:val="28"/>
                <w:szCs w:val="28"/>
              </w:rPr>
            </w:pPr>
            <w:r>
              <w:rPr>
                <w:rFonts w:hint="eastAsia" w:ascii="仿宋_GB2312" w:hAnsi="仿宋" w:eastAsia="仿宋_GB2312" w:cs="Times New Roman"/>
                <w:b/>
                <w:bCs/>
                <w:color w:val="000000"/>
                <w:kern w:val="0"/>
                <w:sz w:val="28"/>
                <w:szCs w:val="28"/>
              </w:rPr>
              <w:t>平台名称</w:t>
            </w:r>
          </w:p>
        </w:tc>
        <w:tc>
          <w:tcPr>
            <w:tcW w:w="1644" w:type="dxa"/>
          </w:tcPr>
          <w:p>
            <w:pPr>
              <w:spacing w:line="540" w:lineRule="exact"/>
              <w:jc w:val="center"/>
              <w:rPr>
                <w:rFonts w:ascii="仿宋_GB2312" w:hAnsi="仿宋" w:eastAsia="仿宋_GB2312" w:cs="Times New Roman"/>
                <w:b/>
                <w:bCs/>
                <w:color w:val="000000"/>
                <w:kern w:val="0"/>
                <w:sz w:val="28"/>
                <w:szCs w:val="28"/>
              </w:rPr>
            </w:pPr>
            <w:r>
              <w:rPr>
                <w:rFonts w:hint="eastAsia" w:ascii="仿宋_GB2312" w:hAnsi="仿宋" w:eastAsia="仿宋_GB2312" w:cs="Times New Roman"/>
                <w:b/>
                <w:bCs/>
                <w:color w:val="000000"/>
                <w:kern w:val="0"/>
                <w:sz w:val="28"/>
                <w:szCs w:val="28"/>
              </w:rPr>
              <w:t>平台定位</w:t>
            </w:r>
          </w:p>
        </w:tc>
        <w:tc>
          <w:tcPr>
            <w:tcW w:w="4825" w:type="dxa"/>
          </w:tcPr>
          <w:p>
            <w:pPr>
              <w:spacing w:line="540" w:lineRule="exact"/>
              <w:jc w:val="center"/>
              <w:rPr>
                <w:rFonts w:ascii="仿宋_GB2312" w:hAnsi="仿宋" w:eastAsia="仿宋_GB2312" w:cs="Times New Roman"/>
                <w:b/>
                <w:bCs/>
                <w:color w:val="000000"/>
                <w:kern w:val="0"/>
                <w:sz w:val="28"/>
                <w:szCs w:val="28"/>
              </w:rPr>
            </w:pPr>
            <w:r>
              <w:rPr>
                <w:rFonts w:hint="eastAsia" w:ascii="仿宋_GB2312" w:hAnsi="仿宋" w:eastAsia="仿宋_GB2312" w:cs="Times New Roman"/>
                <w:b/>
                <w:bCs/>
                <w:color w:val="000000"/>
                <w:kern w:val="0"/>
                <w:sz w:val="28"/>
                <w:szCs w:val="28"/>
              </w:rPr>
              <w:t>来源依据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8" w:type="dxa"/>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color w:val="000000"/>
                <w:kern w:val="0"/>
                <w:sz w:val="28"/>
                <w:szCs w:val="28"/>
              </w:rPr>
              <w:t>爱奇艺</w:t>
            </w:r>
          </w:p>
        </w:tc>
        <w:tc>
          <w:tcPr>
            <w:tcW w:w="1644" w:type="dxa"/>
            <w:vMerge w:val="restart"/>
            <w:vAlign w:val="center"/>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color w:val="000000"/>
                <w:kern w:val="0"/>
                <w:sz w:val="28"/>
                <w:szCs w:val="28"/>
              </w:rPr>
              <w:t>长视频平台</w:t>
            </w:r>
          </w:p>
        </w:tc>
        <w:tc>
          <w:tcPr>
            <w:tcW w:w="4825" w:type="dxa"/>
            <w:vMerge w:val="restart"/>
            <w:vAlign w:val="center"/>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color w:val="000000"/>
                <w:kern w:val="0"/>
                <w:sz w:val="28"/>
                <w:szCs w:val="28"/>
              </w:rPr>
              <w:t>《2021中国网络视听发展研究报告》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908" w:type="dxa"/>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color w:val="000000"/>
                <w:kern w:val="0"/>
                <w:sz w:val="28"/>
                <w:szCs w:val="28"/>
              </w:rPr>
              <w:t>腾讯视频</w:t>
            </w:r>
          </w:p>
        </w:tc>
        <w:tc>
          <w:tcPr>
            <w:tcW w:w="1644" w:type="dxa"/>
            <w:vMerge w:val="continue"/>
          </w:tcPr>
          <w:p>
            <w:pPr>
              <w:spacing w:line="540" w:lineRule="exact"/>
              <w:jc w:val="center"/>
              <w:rPr>
                <w:rFonts w:ascii="仿宋_GB2312" w:hAnsi="仿宋" w:eastAsia="仿宋_GB2312" w:cs="Times New Roman"/>
                <w:color w:val="000000"/>
                <w:kern w:val="0"/>
                <w:sz w:val="28"/>
                <w:szCs w:val="28"/>
              </w:rPr>
            </w:pPr>
          </w:p>
        </w:tc>
        <w:tc>
          <w:tcPr>
            <w:tcW w:w="4825" w:type="dxa"/>
            <w:vMerge w:val="continue"/>
          </w:tcPr>
          <w:p>
            <w:pPr>
              <w:spacing w:line="540" w:lineRule="exact"/>
              <w:jc w:val="center"/>
              <w:rPr>
                <w:rFonts w:ascii="仿宋_GB2312" w:hAnsi="仿宋"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08" w:type="dxa"/>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color w:val="000000"/>
                <w:kern w:val="0"/>
                <w:sz w:val="28"/>
                <w:szCs w:val="28"/>
              </w:rPr>
              <w:t>优酷</w:t>
            </w:r>
          </w:p>
        </w:tc>
        <w:tc>
          <w:tcPr>
            <w:tcW w:w="1644" w:type="dxa"/>
            <w:vMerge w:val="continue"/>
          </w:tcPr>
          <w:p>
            <w:pPr>
              <w:spacing w:line="540" w:lineRule="exact"/>
              <w:jc w:val="center"/>
              <w:rPr>
                <w:rFonts w:ascii="仿宋_GB2312" w:hAnsi="仿宋" w:eastAsia="仿宋_GB2312" w:cs="Times New Roman"/>
                <w:color w:val="000000"/>
                <w:kern w:val="0"/>
                <w:sz w:val="28"/>
                <w:szCs w:val="28"/>
              </w:rPr>
            </w:pPr>
          </w:p>
        </w:tc>
        <w:tc>
          <w:tcPr>
            <w:tcW w:w="4825" w:type="dxa"/>
            <w:vMerge w:val="continue"/>
          </w:tcPr>
          <w:p>
            <w:pPr>
              <w:spacing w:line="540" w:lineRule="exact"/>
              <w:jc w:val="center"/>
              <w:rPr>
                <w:rFonts w:ascii="仿宋_GB2312" w:hAnsi="仿宋"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1908" w:type="dxa"/>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color w:val="000000"/>
                <w:kern w:val="0"/>
                <w:sz w:val="28"/>
                <w:szCs w:val="28"/>
              </w:rPr>
              <w:t>芒果TV</w:t>
            </w:r>
          </w:p>
        </w:tc>
        <w:tc>
          <w:tcPr>
            <w:tcW w:w="1644" w:type="dxa"/>
            <w:vMerge w:val="continue"/>
          </w:tcPr>
          <w:p>
            <w:pPr>
              <w:spacing w:line="540" w:lineRule="exact"/>
              <w:jc w:val="center"/>
              <w:rPr>
                <w:rFonts w:ascii="仿宋_GB2312" w:hAnsi="仿宋" w:eastAsia="仿宋_GB2312" w:cs="Times New Roman"/>
                <w:color w:val="000000"/>
                <w:kern w:val="0"/>
                <w:sz w:val="28"/>
                <w:szCs w:val="28"/>
              </w:rPr>
            </w:pPr>
          </w:p>
        </w:tc>
        <w:tc>
          <w:tcPr>
            <w:tcW w:w="4825" w:type="dxa"/>
            <w:vMerge w:val="continue"/>
          </w:tcPr>
          <w:p>
            <w:pPr>
              <w:spacing w:line="540" w:lineRule="exact"/>
              <w:jc w:val="center"/>
              <w:rPr>
                <w:rFonts w:ascii="仿宋_GB2312" w:hAnsi="仿宋"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908" w:type="dxa"/>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color w:val="000000"/>
                <w:kern w:val="0"/>
                <w:sz w:val="28"/>
                <w:szCs w:val="28"/>
              </w:rPr>
              <w:t>哔哩哔哩</w:t>
            </w:r>
          </w:p>
        </w:tc>
        <w:tc>
          <w:tcPr>
            <w:tcW w:w="1644" w:type="dxa"/>
            <w:vMerge w:val="continue"/>
          </w:tcPr>
          <w:p>
            <w:pPr>
              <w:spacing w:line="540" w:lineRule="exact"/>
              <w:jc w:val="center"/>
              <w:rPr>
                <w:rFonts w:ascii="仿宋_GB2312" w:hAnsi="仿宋" w:eastAsia="仿宋_GB2312" w:cs="Times New Roman"/>
                <w:color w:val="000000"/>
                <w:kern w:val="0"/>
                <w:sz w:val="28"/>
                <w:szCs w:val="28"/>
              </w:rPr>
            </w:pPr>
          </w:p>
        </w:tc>
        <w:tc>
          <w:tcPr>
            <w:tcW w:w="4825" w:type="dxa"/>
            <w:vMerge w:val="continue"/>
          </w:tcPr>
          <w:p>
            <w:pPr>
              <w:spacing w:line="540" w:lineRule="exact"/>
              <w:jc w:val="center"/>
              <w:rPr>
                <w:rFonts w:ascii="仿宋_GB2312" w:hAnsi="仿宋"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908" w:type="dxa"/>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color w:val="000000"/>
                <w:kern w:val="0"/>
                <w:sz w:val="28"/>
                <w:szCs w:val="28"/>
              </w:rPr>
              <w:t>风行视频</w:t>
            </w:r>
          </w:p>
        </w:tc>
        <w:tc>
          <w:tcPr>
            <w:tcW w:w="1644" w:type="dxa"/>
            <w:vMerge w:val="continue"/>
          </w:tcPr>
          <w:p>
            <w:pPr>
              <w:spacing w:line="540" w:lineRule="exact"/>
              <w:jc w:val="center"/>
              <w:rPr>
                <w:rFonts w:ascii="仿宋_GB2312" w:hAnsi="仿宋" w:eastAsia="仿宋_GB2312" w:cs="Times New Roman"/>
                <w:color w:val="000000"/>
                <w:kern w:val="0"/>
                <w:sz w:val="28"/>
                <w:szCs w:val="28"/>
              </w:rPr>
            </w:pPr>
          </w:p>
        </w:tc>
        <w:tc>
          <w:tcPr>
            <w:tcW w:w="4825" w:type="dxa"/>
            <w:vMerge w:val="restart"/>
            <w:vAlign w:val="center"/>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color w:val="000000"/>
                <w:kern w:val="0"/>
                <w:sz w:val="28"/>
                <w:szCs w:val="28"/>
              </w:rPr>
              <w:t>《2020中国网络视听发展研究报告》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color w:val="000000"/>
                <w:kern w:val="0"/>
                <w:sz w:val="28"/>
                <w:szCs w:val="28"/>
              </w:rPr>
              <w:t>PP视频</w:t>
            </w:r>
          </w:p>
        </w:tc>
        <w:tc>
          <w:tcPr>
            <w:tcW w:w="1644" w:type="dxa"/>
            <w:vMerge w:val="continue"/>
          </w:tcPr>
          <w:p>
            <w:pPr>
              <w:spacing w:line="540" w:lineRule="exact"/>
              <w:jc w:val="center"/>
              <w:rPr>
                <w:rFonts w:ascii="仿宋_GB2312" w:hAnsi="仿宋" w:eastAsia="仿宋_GB2312" w:cs="Times New Roman"/>
                <w:color w:val="000000"/>
                <w:kern w:val="0"/>
                <w:sz w:val="28"/>
                <w:szCs w:val="28"/>
              </w:rPr>
            </w:pPr>
          </w:p>
        </w:tc>
        <w:tc>
          <w:tcPr>
            <w:tcW w:w="4825" w:type="dxa"/>
            <w:vMerge w:val="continue"/>
          </w:tcPr>
          <w:p>
            <w:pPr>
              <w:spacing w:line="540" w:lineRule="exact"/>
              <w:jc w:val="center"/>
              <w:rPr>
                <w:rFonts w:ascii="仿宋_GB2312" w:hAnsi="仿宋"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color w:val="000000"/>
                <w:kern w:val="0"/>
                <w:sz w:val="28"/>
                <w:szCs w:val="28"/>
              </w:rPr>
              <w:t>咪咕视频</w:t>
            </w:r>
          </w:p>
        </w:tc>
        <w:tc>
          <w:tcPr>
            <w:tcW w:w="1644" w:type="dxa"/>
            <w:vMerge w:val="continue"/>
          </w:tcPr>
          <w:p>
            <w:pPr>
              <w:spacing w:line="540" w:lineRule="exact"/>
              <w:jc w:val="center"/>
              <w:rPr>
                <w:rFonts w:ascii="仿宋_GB2312" w:hAnsi="仿宋" w:eastAsia="仿宋_GB2312" w:cs="Times New Roman"/>
                <w:color w:val="000000"/>
                <w:kern w:val="0"/>
                <w:sz w:val="28"/>
                <w:szCs w:val="28"/>
              </w:rPr>
            </w:pPr>
          </w:p>
        </w:tc>
        <w:tc>
          <w:tcPr>
            <w:tcW w:w="4825" w:type="dxa"/>
            <w:vMerge w:val="continue"/>
          </w:tcPr>
          <w:p>
            <w:pPr>
              <w:spacing w:line="540" w:lineRule="exact"/>
              <w:jc w:val="center"/>
              <w:rPr>
                <w:rFonts w:ascii="仿宋_GB2312" w:hAnsi="仿宋"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color w:val="000000"/>
                <w:kern w:val="0"/>
                <w:sz w:val="28"/>
                <w:szCs w:val="28"/>
              </w:rPr>
              <w:t>搜狐视频</w:t>
            </w:r>
          </w:p>
        </w:tc>
        <w:tc>
          <w:tcPr>
            <w:tcW w:w="1644" w:type="dxa"/>
            <w:vMerge w:val="continue"/>
          </w:tcPr>
          <w:p>
            <w:pPr>
              <w:spacing w:line="540" w:lineRule="exact"/>
              <w:jc w:val="center"/>
              <w:rPr>
                <w:rFonts w:ascii="仿宋_GB2312" w:hAnsi="仿宋" w:eastAsia="仿宋_GB2312" w:cs="Times New Roman"/>
                <w:color w:val="000000"/>
                <w:kern w:val="0"/>
                <w:sz w:val="28"/>
                <w:szCs w:val="28"/>
              </w:rPr>
            </w:pPr>
          </w:p>
        </w:tc>
        <w:tc>
          <w:tcPr>
            <w:tcW w:w="4825" w:type="dxa"/>
            <w:vMerge w:val="continue"/>
          </w:tcPr>
          <w:p>
            <w:pPr>
              <w:spacing w:line="540" w:lineRule="exact"/>
              <w:jc w:val="center"/>
              <w:rPr>
                <w:rFonts w:ascii="仿宋_GB2312" w:hAnsi="仿宋"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color w:val="000000"/>
                <w:kern w:val="0"/>
                <w:sz w:val="28"/>
                <w:szCs w:val="28"/>
              </w:rPr>
              <w:t>央视频</w:t>
            </w:r>
          </w:p>
        </w:tc>
        <w:tc>
          <w:tcPr>
            <w:tcW w:w="1644" w:type="dxa"/>
            <w:vMerge w:val="continue"/>
          </w:tcPr>
          <w:p>
            <w:pPr>
              <w:spacing w:line="540" w:lineRule="exact"/>
              <w:jc w:val="center"/>
              <w:rPr>
                <w:rFonts w:ascii="仿宋_GB2312" w:hAnsi="仿宋" w:eastAsia="仿宋_GB2312" w:cs="Times New Roman"/>
                <w:color w:val="000000"/>
                <w:kern w:val="0"/>
                <w:sz w:val="28"/>
                <w:szCs w:val="28"/>
              </w:rPr>
            </w:pPr>
          </w:p>
        </w:tc>
        <w:tc>
          <w:tcPr>
            <w:tcW w:w="4825" w:type="dxa"/>
            <w:vMerge w:val="restart"/>
            <w:vAlign w:val="center"/>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color w:val="000000"/>
                <w:kern w:val="0"/>
                <w:sz w:val="28"/>
                <w:szCs w:val="28"/>
              </w:rPr>
              <w:t>央媒官方视频平台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908" w:type="dxa"/>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color w:val="000000"/>
                <w:kern w:val="0"/>
                <w:sz w:val="28"/>
                <w:szCs w:val="28"/>
              </w:rPr>
              <w:t>人民视频</w:t>
            </w:r>
          </w:p>
        </w:tc>
        <w:tc>
          <w:tcPr>
            <w:tcW w:w="1644" w:type="dxa"/>
            <w:vMerge w:val="continue"/>
          </w:tcPr>
          <w:p>
            <w:pPr>
              <w:spacing w:line="540" w:lineRule="exact"/>
              <w:jc w:val="center"/>
              <w:rPr>
                <w:rFonts w:ascii="仿宋_GB2312" w:hAnsi="仿宋" w:eastAsia="仿宋_GB2312" w:cs="Times New Roman"/>
                <w:color w:val="000000"/>
                <w:kern w:val="0"/>
                <w:sz w:val="28"/>
                <w:szCs w:val="28"/>
              </w:rPr>
            </w:pPr>
          </w:p>
        </w:tc>
        <w:tc>
          <w:tcPr>
            <w:tcW w:w="4825" w:type="dxa"/>
            <w:vMerge w:val="continue"/>
          </w:tcPr>
          <w:p>
            <w:pPr>
              <w:spacing w:line="540" w:lineRule="exact"/>
              <w:jc w:val="center"/>
              <w:rPr>
                <w:rFonts w:ascii="仿宋_GB2312" w:hAnsi="仿宋"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8" w:type="dxa"/>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color w:val="000000"/>
                <w:kern w:val="0"/>
                <w:sz w:val="28"/>
                <w:szCs w:val="28"/>
              </w:rPr>
              <w:t>学习强国</w:t>
            </w:r>
          </w:p>
        </w:tc>
        <w:tc>
          <w:tcPr>
            <w:tcW w:w="1644" w:type="dxa"/>
            <w:vMerge w:val="continue"/>
          </w:tcPr>
          <w:p>
            <w:pPr>
              <w:spacing w:line="540" w:lineRule="exact"/>
              <w:jc w:val="center"/>
              <w:rPr>
                <w:rFonts w:ascii="仿宋_GB2312" w:hAnsi="仿宋" w:eastAsia="仿宋_GB2312" w:cs="Times New Roman"/>
                <w:color w:val="000000"/>
                <w:kern w:val="0"/>
                <w:sz w:val="28"/>
                <w:szCs w:val="28"/>
              </w:rPr>
            </w:pPr>
          </w:p>
        </w:tc>
        <w:tc>
          <w:tcPr>
            <w:tcW w:w="4825" w:type="dxa"/>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color w:val="000000"/>
                <w:kern w:val="0"/>
                <w:sz w:val="28"/>
                <w:szCs w:val="28"/>
              </w:rPr>
              <w:t>中宣部官方视频平台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color w:val="000000"/>
                <w:kern w:val="0"/>
                <w:sz w:val="28"/>
                <w:szCs w:val="28"/>
              </w:rPr>
              <w:t>抖音（含抖音火山版）</w:t>
            </w:r>
          </w:p>
        </w:tc>
        <w:tc>
          <w:tcPr>
            <w:tcW w:w="1644" w:type="dxa"/>
            <w:vMerge w:val="restart"/>
            <w:vAlign w:val="center"/>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color w:val="000000"/>
                <w:kern w:val="0"/>
                <w:sz w:val="28"/>
                <w:szCs w:val="28"/>
              </w:rPr>
              <w:t>短视频平台</w:t>
            </w:r>
          </w:p>
        </w:tc>
        <w:tc>
          <w:tcPr>
            <w:tcW w:w="4825" w:type="dxa"/>
            <w:vMerge w:val="restart"/>
            <w:vAlign w:val="center"/>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color w:val="000000"/>
                <w:kern w:val="0"/>
                <w:sz w:val="28"/>
                <w:szCs w:val="28"/>
              </w:rPr>
              <w:t>《2021中国网络视听发展研究报告》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color w:val="000000"/>
                <w:kern w:val="0"/>
                <w:sz w:val="28"/>
                <w:szCs w:val="28"/>
              </w:rPr>
              <w:t>快手</w:t>
            </w:r>
          </w:p>
        </w:tc>
        <w:tc>
          <w:tcPr>
            <w:tcW w:w="1644" w:type="dxa"/>
            <w:vMerge w:val="continue"/>
          </w:tcPr>
          <w:p>
            <w:pPr>
              <w:spacing w:line="540" w:lineRule="exact"/>
              <w:jc w:val="center"/>
              <w:rPr>
                <w:rFonts w:ascii="仿宋_GB2312" w:hAnsi="仿宋" w:eastAsia="仿宋_GB2312" w:cs="Times New Roman"/>
                <w:color w:val="000000"/>
                <w:kern w:val="0"/>
                <w:sz w:val="28"/>
                <w:szCs w:val="28"/>
              </w:rPr>
            </w:pPr>
          </w:p>
        </w:tc>
        <w:tc>
          <w:tcPr>
            <w:tcW w:w="4825" w:type="dxa"/>
            <w:vMerge w:val="continue"/>
          </w:tcPr>
          <w:p>
            <w:pPr>
              <w:spacing w:line="540" w:lineRule="exact"/>
              <w:jc w:val="center"/>
              <w:rPr>
                <w:rFonts w:ascii="仿宋_GB2312" w:hAnsi="仿宋"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color w:val="000000"/>
                <w:kern w:val="0"/>
                <w:sz w:val="28"/>
                <w:szCs w:val="28"/>
              </w:rPr>
              <w:t>西瓜视频</w:t>
            </w:r>
          </w:p>
        </w:tc>
        <w:tc>
          <w:tcPr>
            <w:tcW w:w="1644" w:type="dxa"/>
            <w:vMerge w:val="continue"/>
          </w:tcPr>
          <w:p>
            <w:pPr>
              <w:spacing w:line="540" w:lineRule="exact"/>
              <w:jc w:val="center"/>
              <w:rPr>
                <w:rFonts w:ascii="仿宋_GB2312" w:hAnsi="仿宋" w:eastAsia="仿宋_GB2312" w:cs="Times New Roman"/>
                <w:color w:val="000000"/>
                <w:kern w:val="0"/>
                <w:sz w:val="28"/>
                <w:szCs w:val="28"/>
              </w:rPr>
            </w:pPr>
          </w:p>
        </w:tc>
        <w:tc>
          <w:tcPr>
            <w:tcW w:w="4825" w:type="dxa"/>
            <w:vMerge w:val="continue"/>
          </w:tcPr>
          <w:p>
            <w:pPr>
              <w:spacing w:line="540" w:lineRule="exact"/>
              <w:jc w:val="center"/>
              <w:rPr>
                <w:rFonts w:ascii="仿宋_GB2312" w:hAnsi="仿宋"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color w:val="000000"/>
                <w:kern w:val="0"/>
                <w:sz w:val="28"/>
                <w:szCs w:val="28"/>
              </w:rPr>
              <w:t>好看视频</w:t>
            </w:r>
          </w:p>
        </w:tc>
        <w:tc>
          <w:tcPr>
            <w:tcW w:w="1644" w:type="dxa"/>
            <w:vMerge w:val="continue"/>
          </w:tcPr>
          <w:p>
            <w:pPr>
              <w:spacing w:line="540" w:lineRule="exact"/>
              <w:jc w:val="center"/>
              <w:rPr>
                <w:rFonts w:ascii="仿宋_GB2312" w:hAnsi="仿宋" w:eastAsia="仿宋_GB2312" w:cs="Times New Roman"/>
                <w:color w:val="000000"/>
                <w:kern w:val="0"/>
                <w:sz w:val="28"/>
                <w:szCs w:val="28"/>
              </w:rPr>
            </w:pPr>
          </w:p>
        </w:tc>
        <w:tc>
          <w:tcPr>
            <w:tcW w:w="4825" w:type="dxa"/>
            <w:vMerge w:val="continue"/>
          </w:tcPr>
          <w:p>
            <w:pPr>
              <w:spacing w:line="540" w:lineRule="exact"/>
              <w:jc w:val="center"/>
              <w:rPr>
                <w:rFonts w:ascii="仿宋_GB2312" w:hAnsi="仿宋"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908" w:type="dxa"/>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color w:val="000000"/>
                <w:kern w:val="0"/>
                <w:sz w:val="28"/>
                <w:szCs w:val="28"/>
              </w:rPr>
              <w:t>微视</w:t>
            </w:r>
          </w:p>
        </w:tc>
        <w:tc>
          <w:tcPr>
            <w:tcW w:w="1644" w:type="dxa"/>
            <w:vMerge w:val="continue"/>
          </w:tcPr>
          <w:p>
            <w:pPr>
              <w:spacing w:line="540" w:lineRule="exact"/>
              <w:jc w:val="center"/>
              <w:rPr>
                <w:rFonts w:ascii="仿宋_GB2312" w:hAnsi="仿宋" w:eastAsia="仿宋_GB2312" w:cs="Times New Roman"/>
                <w:color w:val="000000"/>
                <w:kern w:val="0"/>
                <w:sz w:val="28"/>
                <w:szCs w:val="28"/>
              </w:rPr>
            </w:pPr>
          </w:p>
        </w:tc>
        <w:tc>
          <w:tcPr>
            <w:tcW w:w="4825" w:type="dxa"/>
            <w:vMerge w:val="continue"/>
          </w:tcPr>
          <w:p>
            <w:pPr>
              <w:spacing w:line="540" w:lineRule="exact"/>
              <w:jc w:val="center"/>
              <w:rPr>
                <w:rFonts w:ascii="仿宋_GB2312" w:hAnsi="仿宋"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color w:val="000000"/>
                <w:kern w:val="0"/>
                <w:sz w:val="28"/>
                <w:szCs w:val="28"/>
              </w:rPr>
              <w:t>爱奇艺随刻</w:t>
            </w:r>
          </w:p>
        </w:tc>
        <w:tc>
          <w:tcPr>
            <w:tcW w:w="1644" w:type="dxa"/>
            <w:vMerge w:val="continue"/>
          </w:tcPr>
          <w:p>
            <w:pPr>
              <w:spacing w:line="540" w:lineRule="exact"/>
              <w:jc w:val="center"/>
              <w:rPr>
                <w:rFonts w:ascii="仿宋_GB2312" w:hAnsi="仿宋" w:eastAsia="仿宋_GB2312" w:cs="Times New Roman"/>
                <w:color w:val="000000"/>
                <w:kern w:val="0"/>
                <w:sz w:val="28"/>
                <w:szCs w:val="28"/>
              </w:rPr>
            </w:pPr>
          </w:p>
        </w:tc>
        <w:tc>
          <w:tcPr>
            <w:tcW w:w="4825" w:type="dxa"/>
            <w:vMerge w:val="continue"/>
          </w:tcPr>
          <w:p>
            <w:pPr>
              <w:spacing w:line="540" w:lineRule="exact"/>
              <w:jc w:val="center"/>
              <w:rPr>
                <w:rFonts w:ascii="仿宋_GB2312" w:hAnsi="仿宋"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8377" w:type="dxa"/>
            <w:gridSpan w:val="3"/>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b/>
                <w:bCs/>
                <w:color w:val="000000"/>
                <w:kern w:val="0"/>
                <w:sz w:val="28"/>
                <w:szCs w:val="28"/>
              </w:rPr>
              <w:t>网络音频平台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b/>
                <w:bCs/>
                <w:color w:val="000000"/>
                <w:kern w:val="0"/>
                <w:sz w:val="28"/>
                <w:szCs w:val="28"/>
              </w:rPr>
              <w:t>平台名称</w:t>
            </w:r>
          </w:p>
        </w:tc>
        <w:tc>
          <w:tcPr>
            <w:tcW w:w="1644" w:type="dxa"/>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b/>
                <w:bCs/>
                <w:color w:val="000000"/>
                <w:kern w:val="0"/>
                <w:sz w:val="28"/>
                <w:szCs w:val="28"/>
              </w:rPr>
              <w:t>平台定位</w:t>
            </w:r>
          </w:p>
        </w:tc>
        <w:tc>
          <w:tcPr>
            <w:tcW w:w="4825" w:type="dxa"/>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b/>
                <w:bCs/>
                <w:color w:val="000000"/>
                <w:kern w:val="0"/>
                <w:sz w:val="28"/>
                <w:szCs w:val="28"/>
              </w:rPr>
              <w:t>来源依据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color w:val="000000"/>
                <w:kern w:val="0"/>
                <w:sz w:val="28"/>
                <w:szCs w:val="28"/>
              </w:rPr>
              <w:t>喜马拉雅</w:t>
            </w:r>
          </w:p>
        </w:tc>
        <w:tc>
          <w:tcPr>
            <w:tcW w:w="1644" w:type="dxa"/>
            <w:vMerge w:val="restart"/>
            <w:vAlign w:val="center"/>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color w:val="000000"/>
                <w:kern w:val="0"/>
                <w:sz w:val="28"/>
                <w:szCs w:val="28"/>
              </w:rPr>
              <w:t>在线音频</w:t>
            </w:r>
          </w:p>
        </w:tc>
        <w:tc>
          <w:tcPr>
            <w:tcW w:w="4825" w:type="dxa"/>
            <w:vMerge w:val="restart"/>
            <w:vAlign w:val="center"/>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color w:val="000000"/>
                <w:kern w:val="0"/>
                <w:sz w:val="28"/>
                <w:szCs w:val="28"/>
              </w:rPr>
              <w:t>《2021中国网络视听发展研究报告》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color w:val="000000"/>
                <w:kern w:val="0"/>
                <w:sz w:val="28"/>
                <w:szCs w:val="28"/>
              </w:rPr>
              <w:t>荔枝FM</w:t>
            </w:r>
          </w:p>
        </w:tc>
        <w:tc>
          <w:tcPr>
            <w:tcW w:w="1644" w:type="dxa"/>
            <w:vMerge w:val="continue"/>
          </w:tcPr>
          <w:p>
            <w:pPr>
              <w:spacing w:line="540" w:lineRule="exact"/>
              <w:jc w:val="center"/>
              <w:rPr>
                <w:rFonts w:ascii="仿宋_GB2312" w:hAnsi="仿宋" w:eastAsia="仿宋_GB2312" w:cs="Times New Roman"/>
                <w:color w:val="000000"/>
                <w:kern w:val="0"/>
                <w:sz w:val="28"/>
                <w:szCs w:val="28"/>
              </w:rPr>
            </w:pPr>
          </w:p>
        </w:tc>
        <w:tc>
          <w:tcPr>
            <w:tcW w:w="4825" w:type="dxa"/>
            <w:vMerge w:val="continue"/>
            <w:vAlign w:val="center"/>
          </w:tcPr>
          <w:p>
            <w:pPr>
              <w:spacing w:line="540" w:lineRule="exact"/>
              <w:jc w:val="center"/>
              <w:rPr>
                <w:rFonts w:ascii="仿宋_GB2312" w:hAnsi="仿宋"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color w:val="000000"/>
                <w:kern w:val="0"/>
                <w:sz w:val="28"/>
                <w:szCs w:val="28"/>
              </w:rPr>
              <w:t>蜻蜓FM</w:t>
            </w:r>
          </w:p>
        </w:tc>
        <w:tc>
          <w:tcPr>
            <w:tcW w:w="1644" w:type="dxa"/>
            <w:vMerge w:val="continue"/>
          </w:tcPr>
          <w:p>
            <w:pPr>
              <w:spacing w:line="540" w:lineRule="exact"/>
              <w:jc w:val="center"/>
              <w:rPr>
                <w:rFonts w:ascii="仿宋_GB2312" w:hAnsi="仿宋" w:eastAsia="仿宋_GB2312" w:cs="Times New Roman"/>
                <w:color w:val="000000"/>
                <w:kern w:val="0"/>
                <w:sz w:val="28"/>
                <w:szCs w:val="28"/>
              </w:rPr>
            </w:pPr>
          </w:p>
        </w:tc>
        <w:tc>
          <w:tcPr>
            <w:tcW w:w="4825" w:type="dxa"/>
            <w:vMerge w:val="continue"/>
            <w:vAlign w:val="center"/>
          </w:tcPr>
          <w:p>
            <w:pPr>
              <w:spacing w:line="540" w:lineRule="exact"/>
              <w:jc w:val="center"/>
              <w:rPr>
                <w:rFonts w:ascii="仿宋_GB2312" w:hAnsi="仿宋"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color w:val="000000"/>
                <w:kern w:val="0"/>
                <w:sz w:val="28"/>
                <w:szCs w:val="28"/>
              </w:rPr>
              <w:t>企鹅FM</w:t>
            </w:r>
          </w:p>
        </w:tc>
        <w:tc>
          <w:tcPr>
            <w:tcW w:w="1644" w:type="dxa"/>
            <w:vMerge w:val="continue"/>
          </w:tcPr>
          <w:p>
            <w:pPr>
              <w:spacing w:line="540" w:lineRule="exact"/>
              <w:jc w:val="center"/>
              <w:rPr>
                <w:rFonts w:ascii="仿宋_GB2312" w:hAnsi="仿宋" w:eastAsia="仿宋_GB2312" w:cs="Times New Roman"/>
                <w:color w:val="000000"/>
                <w:kern w:val="0"/>
                <w:sz w:val="28"/>
                <w:szCs w:val="28"/>
              </w:rPr>
            </w:pPr>
          </w:p>
        </w:tc>
        <w:tc>
          <w:tcPr>
            <w:tcW w:w="4825" w:type="dxa"/>
            <w:vMerge w:val="continue"/>
            <w:vAlign w:val="center"/>
          </w:tcPr>
          <w:p>
            <w:pPr>
              <w:spacing w:line="540" w:lineRule="exact"/>
              <w:jc w:val="center"/>
              <w:rPr>
                <w:rFonts w:ascii="仿宋_GB2312" w:hAnsi="仿宋"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908" w:type="dxa"/>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color w:val="000000"/>
                <w:kern w:val="0"/>
                <w:sz w:val="28"/>
                <w:szCs w:val="28"/>
              </w:rPr>
              <w:t>猫耳FM</w:t>
            </w:r>
          </w:p>
        </w:tc>
        <w:tc>
          <w:tcPr>
            <w:tcW w:w="1644" w:type="dxa"/>
            <w:vMerge w:val="continue"/>
          </w:tcPr>
          <w:p>
            <w:pPr>
              <w:spacing w:line="540" w:lineRule="exact"/>
              <w:jc w:val="center"/>
              <w:rPr>
                <w:rFonts w:ascii="仿宋_GB2312" w:hAnsi="仿宋" w:eastAsia="仿宋_GB2312" w:cs="Times New Roman"/>
                <w:color w:val="000000"/>
                <w:kern w:val="0"/>
                <w:sz w:val="28"/>
                <w:szCs w:val="28"/>
              </w:rPr>
            </w:pPr>
          </w:p>
        </w:tc>
        <w:tc>
          <w:tcPr>
            <w:tcW w:w="4825" w:type="dxa"/>
            <w:vMerge w:val="continue"/>
            <w:vAlign w:val="center"/>
          </w:tcPr>
          <w:p>
            <w:pPr>
              <w:spacing w:line="540" w:lineRule="exact"/>
              <w:jc w:val="center"/>
              <w:rPr>
                <w:rFonts w:ascii="仿宋_GB2312" w:hAnsi="仿宋"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908" w:type="dxa"/>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color w:val="000000"/>
                <w:kern w:val="0"/>
                <w:sz w:val="28"/>
                <w:szCs w:val="28"/>
              </w:rPr>
              <w:t>酷我畅听</w:t>
            </w:r>
          </w:p>
        </w:tc>
        <w:tc>
          <w:tcPr>
            <w:tcW w:w="1644" w:type="dxa"/>
            <w:vMerge w:val="continue"/>
          </w:tcPr>
          <w:p>
            <w:pPr>
              <w:spacing w:line="540" w:lineRule="exact"/>
              <w:jc w:val="center"/>
              <w:rPr>
                <w:rFonts w:ascii="仿宋_GB2312" w:hAnsi="仿宋" w:eastAsia="仿宋_GB2312" w:cs="Times New Roman"/>
                <w:color w:val="000000"/>
                <w:kern w:val="0"/>
                <w:sz w:val="28"/>
                <w:szCs w:val="28"/>
              </w:rPr>
            </w:pPr>
          </w:p>
        </w:tc>
        <w:tc>
          <w:tcPr>
            <w:tcW w:w="4825" w:type="dxa"/>
            <w:vMerge w:val="continue"/>
            <w:vAlign w:val="center"/>
          </w:tcPr>
          <w:p>
            <w:pPr>
              <w:spacing w:line="540" w:lineRule="exact"/>
              <w:jc w:val="center"/>
              <w:rPr>
                <w:rFonts w:ascii="仿宋_GB2312" w:hAnsi="仿宋"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377" w:type="dxa"/>
            <w:gridSpan w:val="3"/>
            <w:vAlign w:val="center"/>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b/>
                <w:bCs/>
                <w:color w:val="000000"/>
                <w:kern w:val="0"/>
                <w:sz w:val="28"/>
                <w:szCs w:val="28"/>
              </w:rPr>
              <w:t>网络音乐平台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908" w:type="dxa"/>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b/>
                <w:bCs/>
                <w:color w:val="000000"/>
                <w:kern w:val="0"/>
                <w:sz w:val="28"/>
                <w:szCs w:val="28"/>
              </w:rPr>
              <w:t>平台名称</w:t>
            </w:r>
          </w:p>
        </w:tc>
        <w:tc>
          <w:tcPr>
            <w:tcW w:w="1644" w:type="dxa"/>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b/>
                <w:bCs/>
                <w:color w:val="000000"/>
                <w:kern w:val="0"/>
                <w:sz w:val="28"/>
                <w:szCs w:val="28"/>
              </w:rPr>
              <w:t>平台定位</w:t>
            </w:r>
          </w:p>
        </w:tc>
        <w:tc>
          <w:tcPr>
            <w:tcW w:w="4825" w:type="dxa"/>
            <w:vAlign w:val="center"/>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b/>
                <w:bCs/>
                <w:color w:val="000000"/>
                <w:kern w:val="0"/>
                <w:sz w:val="28"/>
                <w:szCs w:val="28"/>
              </w:rPr>
              <w:t>来源依据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908" w:type="dxa"/>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color w:val="000000"/>
                <w:kern w:val="0"/>
                <w:sz w:val="28"/>
                <w:szCs w:val="28"/>
              </w:rPr>
              <w:t>酷狗音乐</w:t>
            </w:r>
          </w:p>
        </w:tc>
        <w:tc>
          <w:tcPr>
            <w:tcW w:w="1644" w:type="dxa"/>
            <w:vMerge w:val="restart"/>
            <w:vAlign w:val="center"/>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color w:val="000000"/>
                <w:kern w:val="0"/>
                <w:sz w:val="28"/>
                <w:szCs w:val="28"/>
              </w:rPr>
              <w:t>在线音乐</w:t>
            </w:r>
          </w:p>
        </w:tc>
        <w:tc>
          <w:tcPr>
            <w:tcW w:w="4825" w:type="dxa"/>
            <w:vMerge w:val="restart"/>
            <w:vAlign w:val="center"/>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color w:val="000000"/>
                <w:kern w:val="0"/>
                <w:sz w:val="28"/>
                <w:szCs w:val="28"/>
              </w:rPr>
              <w:t>《中国音乐市场年度综合分析2021》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908" w:type="dxa"/>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color w:val="000000"/>
                <w:kern w:val="0"/>
                <w:sz w:val="28"/>
                <w:szCs w:val="28"/>
              </w:rPr>
              <w:t>QQ音乐</w:t>
            </w:r>
          </w:p>
        </w:tc>
        <w:tc>
          <w:tcPr>
            <w:tcW w:w="1644" w:type="dxa"/>
            <w:vMerge w:val="continue"/>
          </w:tcPr>
          <w:p>
            <w:pPr>
              <w:spacing w:line="540" w:lineRule="exact"/>
              <w:jc w:val="center"/>
              <w:rPr>
                <w:rFonts w:ascii="仿宋_GB2312" w:hAnsi="仿宋" w:eastAsia="仿宋_GB2312" w:cs="Times New Roman"/>
                <w:color w:val="000000"/>
                <w:kern w:val="0"/>
                <w:sz w:val="28"/>
                <w:szCs w:val="28"/>
              </w:rPr>
            </w:pPr>
          </w:p>
        </w:tc>
        <w:tc>
          <w:tcPr>
            <w:tcW w:w="4825" w:type="dxa"/>
            <w:vMerge w:val="continue"/>
            <w:vAlign w:val="center"/>
          </w:tcPr>
          <w:p>
            <w:pPr>
              <w:spacing w:line="540" w:lineRule="exact"/>
              <w:jc w:val="center"/>
              <w:rPr>
                <w:rFonts w:ascii="仿宋_GB2312" w:hAnsi="仿宋"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08" w:type="dxa"/>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color w:val="000000"/>
                <w:kern w:val="0"/>
                <w:sz w:val="28"/>
                <w:szCs w:val="28"/>
              </w:rPr>
              <w:t>酷我音乐</w:t>
            </w:r>
          </w:p>
        </w:tc>
        <w:tc>
          <w:tcPr>
            <w:tcW w:w="1644" w:type="dxa"/>
            <w:vMerge w:val="continue"/>
          </w:tcPr>
          <w:p>
            <w:pPr>
              <w:spacing w:line="540" w:lineRule="exact"/>
              <w:jc w:val="center"/>
              <w:rPr>
                <w:rFonts w:ascii="仿宋_GB2312" w:hAnsi="仿宋" w:eastAsia="仿宋_GB2312" w:cs="Times New Roman"/>
                <w:color w:val="000000"/>
                <w:kern w:val="0"/>
                <w:sz w:val="28"/>
                <w:szCs w:val="28"/>
              </w:rPr>
            </w:pPr>
          </w:p>
        </w:tc>
        <w:tc>
          <w:tcPr>
            <w:tcW w:w="4825" w:type="dxa"/>
            <w:vMerge w:val="continue"/>
            <w:vAlign w:val="center"/>
          </w:tcPr>
          <w:p>
            <w:pPr>
              <w:spacing w:line="540" w:lineRule="exact"/>
              <w:jc w:val="center"/>
              <w:rPr>
                <w:rFonts w:ascii="仿宋_GB2312" w:hAnsi="仿宋"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8" w:type="dxa"/>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color w:val="000000"/>
                <w:kern w:val="0"/>
                <w:sz w:val="28"/>
                <w:szCs w:val="28"/>
              </w:rPr>
              <w:t>网易云音乐</w:t>
            </w:r>
          </w:p>
        </w:tc>
        <w:tc>
          <w:tcPr>
            <w:tcW w:w="1644" w:type="dxa"/>
            <w:vMerge w:val="continue"/>
          </w:tcPr>
          <w:p>
            <w:pPr>
              <w:spacing w:line="540" w:lineRule="exact"/>
              <w:jc w:val="center"/>
              <w:rPr>
                <w:rFonts w:ascii="仿宋_GB2312" w:hAnsi="仿宋" w:eastAsia="仿宋_GB2312" w:cs="Times New Roman"/>
                <w:color w:val="000000"/>
                <w:kern w:val="0"/>
                <w:sz w:val="28"/>
                <w:szCs w:val="28"/>
              </w:rPr>
            </w:pPr>
          </w:p>
        </w:tc>
        <w:tc>
          <w:tcPr>
            <w:tcW w:w="4825" w:type="dxa"/>
            <w:vMerge w:val="continue"/>
            <w:vAlign w:val="center"/>
          </w:tcPr>
          <w:p>
            <w:pPr>
              <w:spacing w:line="540" w:lineRule="exact"/>
              <w:jc w:val="center"/>
              <w:rPr>
                <w:rFonts w:ascii="仿宋_GB2312" w:hAnsi="仿宋"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908" w:type="dxa"/>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color w:val="000000"/>
                <w:kern w:val="0"/>
                <w:sz w:val="28"/>
                <w:szCs w:val="28"/>
              </w:rPr>
              <w:t>咪咕音乐</w:t>
            </w:r>
          </w:p>
        </w:tc>
        <w:tc>
          <w:tcPr>
            <w:tcW w:w="1644" w:type="dxa"/>
            <w:vMerge w:val="continue"/>
          </w:tcPr>
          <w:p>
            <w:pPr>
              <w:spacing w:line="540" w:lineRule="exact"/>
              <w:jc w:val="center"/>
              <w:rPr>
                <w:rFonts w:ascii="仿宋_GB2312" w:hAnsi="仿宋" w:eastAsia="仿宋_GB2312" w:cs="Times New Roman"/>
                <w:color w:val="000000"/>
                <w:kern w:val="0"/>
                <w:sz w:val="28"/>
                <w:szCs w:val="28"/>
              </w:rPr>
            </w:pPr>
          </w:p>
        </w:tc>
        <w:tc>
          <w:tcPr>
            <w:tcW w:w="4825" w:type="dxa"/>
            <w:vMerge w:val="continue"/>
            <w:vAlign w:val="center"/>
          </w:tcPr>
          <w:p>
            <w:pPr>
              <w:spacing w:line="540" w:lineRule="exact"/>
              <w:jc w:val="center"/>
              <w:rPr>
                <w:rFonts w:ascii="仿宋_GB2312" w:hAnsi="仿宋"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8" w:type="dxa"/>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color w:val="000000"/>
                <w:kern w:val="0"/>
                <w:sz w:val="28"/>
                <w:szCs w:val="28"/>
              </w:rPr>
              <w:t>千千音乐</w:t>
            </w:r>
          </w:p>
        </w:tc>
        <w:tc>
          <w:tcPr>
            <w:tcW w:w="1644" w:type="dxa"/>
            <w:vMerge w:val="continue"/>
          </w:tcPr>
          <w:p>
            <w:pPr>
              <w:spacing w:line="540" w:lineRule="exact"/>
              <w:jc w:val="center"/>
              <w:rPr>
                <w:rFonts w:ascii="仿宋_GB2312" w:hAnsi="仿宋" w:eastAsia="仿宋_GB2312" w:cs="Times New Roman"/>
                <w:color w:val="000000"/>
                <w:kern w:val="0"/>
                <w:sz w:val="28"/>
                <w:szCs w:val="28"/>
              </w:rPr>
            </w:pPr>
          </w:p>
        </w:tc>
        <w:tc>
          <w:tcPr>
            <w:tcW w:w="4825" w:type="dxa"/>
            <w:vAlign w:val="center"/>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color w:val="000000"/>
                <w:kern w:val="0"/>
                <w:sz w:val="28"/>
                <w:szCs w:val="28"/>
              </w:rPr>
              <w:t>2021十大音乐APP排行榜第六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8" w:type="dxa"/>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color w:val="000000"/>
                <w:kern w:val="0"/>
                <w:sz w:val="28"/>
                <w:szCs w:val="28"/>
              </w:rPr>
              <w:t>波点音乐</w:t>
            </w:r>
          </w:p>
        </w:tc>
        <w:tc>
          <w:tcPr>
            <w:tcW w:w="1644" w:type="dxa"/>
            <w:vMerge w:val="continue"/>
          </w:tcPr>
          <w:p>
            <w:pPr>
              <w:spacing w:line="540" w:lineRule="exact"/>
              <w:jc w:val="center"/>
              <w:rPr>
                <w:rFonts w:ascii="仿宋_GB2312" w:hAnsi="仿宋" w:eastAsia="仿宋_GB2312" w:cs="Times New Roman"/>
                <w:color w:val="000000"/>
                <w:kern w:val="0"/>
                <w:sz w:val="28"/>
                <w:szCs w:val="28"/>
              </w:rPr>
            </w:pPr>
          </w:p>
        </w:tc>
        <w:tc>
          <w:tcPr>
            <w:tcW w:w="4825" w:type="dxa"/>
            <w:vMerge w:val="restart"/>
            <w:vAlign w:val="center"/>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color w:val="000000"/>
                <w:kern w:val="0"/>
                <w:sz w:val="28"/>
                <w:szCs w:val="28"/>
              </w:rPr>
              <w:t>《中国在线音乐市场年度综合分析2022》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8" w:type="dxa"/>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color w:val="000000"/>
                <w:kern w:val="0"/>
                <w:sz w:val="28"/>
                <w:szCs w:val="28"/>
              </w:rPr>
              <w:t>汽水音乐</w:t>
            </w:r>
          </w:p>
        </w:tc>
        <w:tc>
          <w:tcPr>
            <w:tcW w:w="1644" w:type="dxa"/>
            <w:vMerge w:val="continue"/>
          </w:tcPr>
          <w:p>
            <w:pPr>
              <w:spacing w:line="540" w:lineRule="exact"/>
              <w:jc w:val="center"/>
              <w:rPr>
                <w:rFonts w:ascii="仿宋_GB2312" w:hAnsi="仿宋" w:eastAsia="仿宋_GB2312" w:cs="Times New Roman"/>
                <w:color w:val="000000"/>
                <w:kern w:val="0"/>
                <w:sz w:val="28"/>
                <w:szCs w:val="28"/>
              </w:rPr>
            </w:pPr>
          </w:p>
        </w:tc>
        <w:tc>
          <w:tcPr>
            <w:tcW w:w="4825" w:type="dxa"/>
            <w:vMerge w:val="continue"/>
            <w:vAlign w:val="center"/>
          </w:tcPr>
          <w:p>
            <w:pPr>
              <w:spacing w:line="540" w:lineRule="exact"/>
              <w:jc w:val="center"/>
              <w:rPr>
                <w:rFonts w:ascii="仿宋_GB2312" w:hAnsi="仿宋"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8" w:type="dxa"/>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color w:val="000000"/>
                <w:kern w:val="0"/>
                <w:sz w:val="28"/>
                <w:szCs w:val="28"/>
              </w:rPr>
              <w:t>银河方舟</w:t>
            </w:r>
          </w:p>
        </w:tc>
        <w:tc>
          <w:tcPr>
            <w:tcW w:w="1644" w:type="dxa"/>
            <w:vMerge w:val="continue"/>
          </w:tcPr>
          <w:p>
            <w:pPr>
              <w:spacing w:line="540" w:lineRule="exact"/>
              <w:jc w:val="center"/>
              <w:rPr>
                <w:rFonts w:ascii="仿宋_GB2312" w:hAnsi="仿宋" w:eastAsia="仿宋_GB2312" w:cs="Times New Roman"/>
                <w:color w:val="000000"/>
                <w:kern w:val="0"/>
                <w:sz w:val="28"/>
                <w:szCs w:val="28"/>
              </w:rPr>
            </w:pPr>
          </w:p>
        </w:tc>
        <w:tc>
          <w:tcPr>
            <w:tcW w:w="4825" w:type="dxa"/>
            <w:vMerge w:val="continue"/>
            <w:vAlign w:val="center"/>
          </w:tcPr>
          <w:p>
            <w:pPr>
              <w:spacing w:line="540" w:lineRule="exact"/>
              <w:jc w:val="center"/>
              <w:rPr>
                <w:rFonts w:ascii="仿宋_GB2312" w:hAnsi="仿宋"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08" w:type="dxa"/>
          </w:tcPr>
          <w:p>
            <w:pPr>
              <w:spacing w:line="540" w:lineRule="exact"/>
              <w:jc w:val="center"/>
              <w:rPr>
                <w:rFonts w:ascii="仿宋_GB2312" w:hAnsi="仿宋" w:eastAsia="仿宋_GB2312" w:cs="Times New Roman"/>
                <w:color w:val="000000"/>
                <w:kern w:val="0"/>
                <w:sz w:val="28"/>
                <w:szCs w:val="28"/>
              </w:rPr>
            </w:pPr>
            <w:r>
              <w:rPr>
                <w:rFonts w:hint="eastAsia" w:ascii="仿宋_GB2312" w:hAnsi="仿宋" w:eastAsia="仿宋_GB2312" w:cs="Times New Roman"/>
                <w:color w:val="000000"/>
                <w:kern w:val="0"/>
                <w:sz w:val="28"/>
                <w:szCs w:val="28"/>
              </w:rPr>
              <w:t>讯飞音乐</w:t>
            </w:r>
          </w:p>
        </w:tc>
        <w:tc>
          <w:tcPr>
            <w:tcW w:w="1644" w:type="dxa"/>
            <w:vMerge w:val="continue"/>
          </w:tcPr>
          <w:p>
            <w:pPr>
              <w:spacing w:line="540" w:lineRule="exact"/>
              <w:jc w:val="center"/>
              <w:rPr>
                <w:rFonts w:ascii="仿宋_GB2312" w:hAnsi="仿宋" w:eastAsia="仿宋_GB2312" w:cs="Times New Roman"/>
                <w:color w:val="000000"/>
                <w:kern w:val="0"/>
                <w:sz w:val="28"/>
                <w:szCs w:val="28"/>
              </w:rPr>
            </w:pPr>
          </w:p>
        </w:tc>
        <w:tc>
          <w:tcPr>
            <w:tcW w:w="4825" w:type="dxa"/>
            <w:vMerge w:val="continue"/>
            <w:vAlign w:val="center"/>
          </w:tcPr>
          <w:p>
            <w:pPr>
              <w:spacing w:line="540" w:lineRule="exact"/>
              <w:jc w:val="center"/>
              <w:rPr>
                <w:rFonts w:ascii="仿宋_GB2312" w:hAnsi="仿宋" w:eastAsia="仿宋_GB2312" w:cs="Times New Roman"/>
                <w:color w:val="000000"/>
                <w:kern w:val="0"/>
                <w:sz w:val="28"/>
                <w:szCs w:val="28"/>
              </w:rPr>
            </w:pPr>
          </w:p>
        </w:tc>
      </w:tr>
    </w:tbl>
    <w:p>
      <w:pPr>
        <w:pStyle w:val="2"/>
        <w:ind w:firstLine="0" w:firstLineChars="0"/>
      </w:pPr>
      <w:bookmarkStart w:id="0" w:name="_GoBack"/>
      <w:bookmarkEnd w:id="0"/>
    </w:p>
    <w:sectPr>
      <w:footerReference r:id="rId3"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050152"/>
    </w:sdtPr>
    <w:sdtContent>
      <w:p>
        <w:pPr>
          <w:pStyle w:val="4"/>
          <w:jc w:val="center"/>
        </w:pPr>
        <w:r>
          <w:fldChar w:fldCharType="begin"/>
        </w:r>
        <w:r>
          <w:instrText xml:space="preserve"> PAGE   \* MERGEFORMAT </w:instrText>
        </w:r>
        <w:r>
          <w:fldChar w:fldCharType="separate"/>
        </w:r>
        <w:r>
          <w:rPr>
            <w:lang w:val="zh-CN"/>
          </w:rPr>
          <w:t>16</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ZjQwOTNjNjE2MTdhZDhiMTRlNDg0OGY0YjU4NzUifQ=="/>
  </w:docVars>
  <w:rsids>
    <w:rsidRoot w:val="0016056C"/>
    <w:rsid w:val="00000606"/>
    <w:rsid w:val="0002337C"/>
    <w:rsid w:val="0004446C"/>
    <w:rsid w:val="0007191B"/>
    <w:rsid w:val="000B1B29"/>
    <w:rsid w:val="000D0377"/>
    <w:rsid w:val="0011079E"/>
    <w:rsid w:val="0016056C"/>
    <w:rsid w:val="00182147"/>
    <w:rsid w:val="00221428"/>
    <w:rsid w:val="0023568F"/>
    <w:rsid w:val="00244629"/>
    <w:rsid w:val="002A1C0B"/>
    <w:rsid w:val="003D1B0C"/>
    <w:rsid w:val="003E3780"/>
    <w:rsid w:val="00445194"/>
    <w:rsid w:val="00523C9F"/>
    <w:rsid w:val="00535E8A"/>
    <w:rsid w:val="00586A88"/>
    <w:rsid w:val="00592036"/>
    <w:rsid w:val="005A6A2A"/>
    <w:rsid w:val="005B02A8"/>
    <w:rsid w:val="005B65A4"/>
    <w:rsid w:val="005C354E"/>
    <w:rsid w:val="005D5EB9"/>
    <w:rsid w:val="006029F9"/>
    <w:rsid w:val="00605F75"/>
    <w:rsid w:val="006718B3"/>
    <w:rsid w:val="00677CF0"/>
    <w:rsid w:val="006D6957"/>
    <w:rsid w:val="00707071"/>
    <w:rsid w:val="00710BFD"/>
    <w:rsid w:val="00711DB7"/>
    <w:rsid w:val="00736C48"/>
    <w:rsid w:val="00774598"/>
    <w:rsid w:val="0080463D"/>
    <w:rsid w:val="00807ECE"/>
    <w:rsid w:val="008167E3"/>
    <w:rsid w:val="00824305"/>
    <w:rsid w:val="00825E90"/>
    <w:rsid w:val="0083369F"/>
    <w:rsid w:val="00842E20"/>
    <w:rsid w:val="00861126"/>
    <w:rsid w:val="0086613A"/>
    <w:rsid w:val="00893946"/>
    <w:rsid w:val="008B37A9"/>
    <w:rsid w:val="008C46CF"/>
    <w:rsid w:val="009D4142"/>
    <w:rsid w:val="009E035C"/>
    <w:rsid w:val="00A06FAA"/>
    <w:rsid w:val="00A146E6"/>
    <w:rsid w:val="00AA1E7E"/>
    <w:rsid w:val="00AA6DBE"/>
    <w:rsid w:val="00AF560E"/>
    <w:rsid w:val="00B04622"/>
    <w:rsid w:val="00B11CBF"/>
    <w:rsid w:val="00B3353C"/>
    <w:rsid w:val="00B574DB"/>
    <w:rsid w:val="00B8725F"/>
    <w:rsid w:val="00B94AB2"/>
    <w:rsid w:val="00BB2232"/>
    <w:rsid w:val="00BB7467"/>
    <w:rsid w:val="00BD48B2"/>
    <w:rsid w:val="00BF6940"/>
    <w:rsid w:val="00C91B93"/>
    <w:rsid w:val="00CA6318"/>
    <w:rsid w:val="00CF06E7"/>
    <w:rsid w:val="00D013AC"/>
    <w:rsid w:val="00D14869"/>
    <w:rsid w:val="00D37A48"/>
    <w:rsid w:val="00D47074"/>
    <w:rsid w:val="00D73A21"/>
    <w:rsid w:val="00D900A5"/>
    <w:rsid w:val="00DC0A63"/>
    <w:rsid w:val="00E4226D"/>
    <w:rsid w:val="00EC24AC"/>
    <w:rsid w:val="00ED2848"/>
    <w:rsid w:val="00F10DEC"/>
    <w:rsid w:val="00F1197E"/>
    <w:rsid w:val="00F26015"/>
    <w:rsid w:val="00F2720F"/>
    <w:rsid w:val="00F642F6"/>
    <w:rsid w:val="00F86771"/>
    <w:rsid w:val="00F90889"/>
    <w:rsid w:val="00FB6F76"/>
    <w:rsid w:val="00FE4F63"/>
    <w:rsid w:val="01E325B7"/>
    <w:rsid w:val="06C31CE3"/>
    <w:rsid w:val="091B12DE"/>
    <w:rsid w:val="0A267CEA"/>
    <w:rsid w:val="0B2A6226"/>
    <w:rsid w:val="109C1D8C"/>
    <w:rsid w:val="134509E6"/>
    <w:rsid w:val="140F2C45"/>
    <w:rsid w:val="152D1ED9"/>
    <w:rsid w:val="15C67C12"/>
    <w:rsid w:val="17C35072"/>
    <w:rsid w:val="196236F3"/>
    <w:rsid w:val="1B2431FE"/>
    <w:rsid w:val="1B274891"/>
    <w:rsid w:val="1D7B6A3E"/>
    <w:rsid w:val="220264A1"/>
    <w:rsid w:val="229570C3"/>
    <w:rsid w:val="23BA4503"/>
    <w:rsid w:val="248B17BD"/>
    <w:rsid w:val="260F799E"/>
    <w:rsid w:val="26FB7023"/>
    <w:rsid w:val="275D24DD"/>
    <w:rsid w:val="27995504"/>
    <w:rsid w:val="287C11A2"/>
    <w:rsid w:val="2AAD67F7"/>
    <w:rsid w:val="30B57B80"/>
    <w:rsid w:val="32776C89"/>
    <w:rsid w:val="32E30190"/>
    <w:rsid w:val="33657C59"/>
    <w:rsid w:val="33763C9D"/>
    <w:rsid w:val="33887EB8"/>
    <w:rsid w:val="34F608A6"/>
    <w:rsid w:val="35326323"/>
    <w:rsid w:val="3BAF0A88"/>
    <w:rsid w:val="3D446A6E"/>
    <w:rsid w:val="3D635D01"/>
    <w:rsid w:val="3DB46334"/>
    <w:rsid w:val="42CD02C9"/>
    <w:rsid w:val="4A38460C"/>
    <w:rsid w:val="4CBB7483"/>
    <w:rsid w:val="50B52412"/>
    <w:rsid w:val="515D09C8"/>
    <w:rsid w:val="516A29AA"/>
    <w:rsid w:val="524E00CE"/>
    <w:rsid w:val="52536B57"/>
    <w:rsid w:val="55907876"/>
    <w:rsid w:val="56500905"/>
    <w:rsid w:val="56B3523C"/>
    <w:rsid w:val="5705396B"/>
    <w:rsid w:val="5A9D245A"/>
    <w:rsid w:val="5EAA61B4"/>
    <w:rsid w:val="5EB9206F"/>
    <w:rsid w:val="60822758"/>
    <w:rsid w:val="615157FA"/>
    <w:rsid w:val="61AC417B"/>
    <w:rsid w:val="623E64F5"/>
    <w:rsid w:val="62861F5C"/>
    <w:rsid w:val="62EB04F7"/>
    <w:rsid w:val="647239BA"/>
    <w:rsid w:val="65AE03D5"/>
    <w:rsid w:val="695F34EC"/>
    <w:rsid w:val="6C67148E"/>
    <w:rsid w:val="6F1C532E"/>
    <w:rsid w:val="6FC90FC6"/>
    <w:rsid w:val="718A2BA1"/>
    <w:rsid w:val="72836EC2"/>
    <w:rsid w:val="75CF01A8"/>
    <w:rsid w:val="7ABC1FD9"/>
    <w:rsid w:val="7B8C63D4"/>
    <w:rsid w:val="7BFE0050"/>
    <w:rsid w:val="7C6143F0"/>
    <w:rsid w:val="7DCC1AA5"/>
    <w:rsid w:val="7E2203E6"/>
    <w:rsid w:val="7E72611B"/>
    <w:rsid w:val="7F887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6356</Words>
  <Characters>6649</Characters>
  <Lines>51</Lines>
  <Paragraphs>14</Paragraphs>
  <TotalTime>14</TotalTime>
  <ScaleCrop>false</ScaleCrop>
  <LinksUpToDate>false</LinksUpToDate>
  <CharactersWithSpaces>6974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2022-05-17T17:21:00Z</dcterms:created>
  <dc:creator>faithzgy</dc:creator>
  <cp:lastModifiedBy>林秉权</cp:lastModifiedBy>
  <cp:lastPrinted>2022-09-13T08:17:00Z</cp:lastPrinted>
  <dcterms:modified xsi:type="dcterms:W3CDTF">2022-09-13T03:33:18Z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64B2760C617B47EF8C0A9EB480C98A54</vt:lpwstr>
  </property>
</Properties>
</file>